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29608D43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0821A1" w:rsidRPr="000821A1">
        <w:rPr>
          <w:rFonts w:ascii="Times New Roman" w:hAnsi="Times New Roman" w:cs="Times New Roman"/>
          <w:color w:val="2255E6"/>
          <w:u w:val="single"/>
        </w:rPr>
        <w:t>обуви специальной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для нужд 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77777777" w:rsidR="006E10B7" w:rsidRPr="00582763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 xml:space="preserve">Поставка </w:t>
      </w:r>
      <w:r w:rsidR="00F52DA2" w:rsidRPr="00F52DA2">
        <w:rPr>
          <w:color w:val="2255E6"/>
          <w:u w:val="single"/>
        </w:rPr>
        <w:t>обуви специальной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420"/>
        <w:gridCol w:w="3575"/>
        <w:gridCol w:w="1176"/>
        <w:gridCol w:w="1395"/>
      </w:tblGrid>
      <w:tr w:rsidR="006E10B7" w:rsidRPr="006E10B7" w14:paraId="71C28D24" w14:textId="77777777" w:rsidTr="00D10B3F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420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3575" w:type="dxa"/>
            <w:shd w:val="clear" w:color="auto" w:fill="D9D9D9"/>
          </w:tcPr>
          <w:p w14:paraId="08082058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2" w:name="OLE_LINK149"/>
            <w:bookmarkStart w:id="3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395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6E10B7" w:rsidRPr="006E10B7" w14:paraId="267E40A8" w14:textId="77777777" w:rsidTr="00D10B3F">
        <w:trPr>
          <w:trHeight w:val="477"/>
        </w:trPr>
        <w:tc>
          <w:tcPr>
            <w:tcW w:w="513" w:type="dxa"/>
          </w:tcPr>
          <w:p w14:paraId="4FAD9E9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20" w:type="dxa"/>
          </w:tcPr>
          <w:p w14:paraId="52A98163" w14:textId="77777777" w:rsidR="006E10B7" w:rsidRPr="006E10B7" w:rsidRDefault="006E10B7" w:rsidP="006E10B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3575" w:type="dxa"/>
          </w:tcPr>
          <w:p w14:paraId="4BD582D7" w14:textId="77777777" w:rsidR="006E10B7" w:rsidRPr="006E10B7" w:rsidRDefault="006E10B7" w:rsidP="006E10B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Сапоги мужские кожаные с защитным </w:t>
            </w:r>
            <w:proofErr w:type="spellStart"/>
            <w:r w:rsidRPr="006E10B7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59093DB5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52912D28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82</w:t>
            </w:r>
          </w:p>
        </w:tc>
      </w:tr>
      <w:tr w:rsidR="006E10B7" w:rsidRPr="006E10B7" w14:paraId="652A09E7" w14:textId="77777777" w:rsidTr="00D10B3F">
        <w:trPr>
          <w:trHeight w:val="477"/>
        </w:trPr>
        <w:tc>
          <w:tcPr>
            <w:tcW w:w="513" w:type="dxa"/>
          </w:tcPr>
          <w:p w14:paraId="548340CD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20" w:type="dxa"/>
          </w:tcPr>
          <w:p w14:paraId="4A59D529" w14:textId="77777777" w:rsidR="006E10B7" w:rsidRPr="006E10B7" w:rsidRDefault="006E10B7" w:rsidP="006E10B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3575" w:type="dxa"/>
          </w:tcPr>
          <w:p w14:paraId="735353D1" w14:textId="77777777" w:rsidR="006E10B7" w:rsidRPr="006E10B7" w:rsidRDefault="006E10B7" w:rsidP="006E10B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Ботинки женские кожаные с защитным </w:t>
            </w:r>
            <w:proofErr w:type="spellStart"/>
            <w:r w:rsidRPr="006E10B7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5EC37588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0B80BEF2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6E10B7" w:rsidRPr="006E10B7" w14:paraId="4A4B60CE" w14:textId="77777777" w:rsidTr="00D10B3F">
        <w:trPr>
          <w:trHeight w:val="477"/>
        </w:trPr>
        <w:tc>
          <w:tcPr>
            <w:tcW w:w="513" w:type="dxa"/>
          </w:tcPr>
          <w:p w14:paraId="18CAC168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20" w:type="dxa"/>
          </w:tcPr>
          <w:p w14:paraId="356A6822" w14:textId="77777777" w:rsidR="006E10B7" w:rsidRPr="006E10B7" w:rsidRDefault="006E10B7" w:rsidP="006E10B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3575" w:type="dxa"/>
          </w:tcPr>
          <w:p w14:paraId="4E29A06A" w14:textId="77777777" w:rsidR="006E10B7" w:rsidRPr="006E10B7" w:rsidRDefault="006E10B7" w:rsidP="006E10B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Сапоги мужские кожаные утепленные с защитным </w:t>
            </w:r>
            <w:proofErr w:type="spellStart"/>
            <w:r w:rsidRPr="006E10B7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1176" w:type="dxa"/>
            <w:vAlign w:val="center"/>
          </w:tcPr>
          <w:p w14:paraId="2DFBE7F6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33FE9FF6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84</w:t>
            </w:r>
          </w:p>
        </w:tc>
      </w:tr>
      <w:tr w:rsidR="006E10B7" w:rsidRPr="006E10B7" w14:paraId="7D8B930F" w14:textId="77777777" w:rsidTr="00D10B3F">
        <w:trPr>
          <w:trHeight w:val="477"/>
        </w:trPr>
        <w:tc>
          <w:tcPr>
            <w:tcW w:w="513" w:type="dxa"/>
          </w:tcPr>
          <w:p w14:paraId="48CDA0C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20" w:type="dxa"/>
          </w:tcPr>
          <w:p w14:paraId="139D688E" w14:textId="77777777" w:rsidR="006E10B7" w:rsidRPr="006E10B7" w:rsidRDefault="006E10B7" w:rsidP="006E10B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15.20.32.122 - Обувь специальная кожаная </w:t>
            </w:r>
            <w:r w:rsidRPr="006E10B7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д</w:t>
            </w:r>
            <w:r w:rsidRPr="006E10B7">
              <w:rPr>
                <w:rFonts w:eastAsia="Calibri"/>
                <w:sz w:val="20"/>
                <w:szCs w:val="20"/>
                <w:lang w:eastAsia="en-US"/>
              </w:rPr>
              <w:t>ля защиты от механических воздействий</w:t>
            </w:r>
          </w:p>
        </w:tc>
        <w:tc>
          <w:tcPr>
            <w:tcW w:w="3575" w:type="dxa"/>
          </w:tcPr>
          <w:p w14:paraId="18C0D1E6" w14:textId="77777777" w:rsidR="006E10B7" w:rsidRPr="006E10B7" w:rsidRDefault="006E10B7" w:rsidP="006E10B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Сапоги женские утепленные кожаные с защитным </w:t>
            </w:r>
            <w:proofErr w:type="spellStart"/>
            <w:r w:rsidRPr="006E10B7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1176" w:type="dxa"/>
            <w:vAlign w:val="center"/>
          </w:tcPr>
          <w:p w14:paraId="384134E1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38966ACA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6E10B7" w:rsidRPr="006E10B7" w14:paraId="29F5AB07" w14:textId="77777777" w:rsidTr="00D10B3F">
        <w:trPr>
          <w:trHeight w:val="477"/>
        </w:trPr>
        <w:tc>
          <w:tcPr>
            <w:tcW w:w="513" w:type="dxa"/>
          </w:tcPr>
          <w:p w14:paraId="6E9591D2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20" w:type="dxa"/>
          </w:tcPr>
          <w:p w14:paraId="7B080A5D" w14:textId="77777777" w:rsidR="006E10B7" w:rsidRPr="006E10B7" w:rsidRDefault="006E10B7" w:rsidP="006E10B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15.20.32.124 - Обувь специальная кожаная для защиты от повышенных температур</w:t>
            </w:r>
          </w:p>
        </w:tc>
        <w:tc>
          <w:tcPr>
            <w:tcW w:w="3575" w:type="dxa"/>
          </w:tcPr>
          <w:p w14:paraId="7E829355" w14:textId="77777777" w:rsidR="006E10B7" w:rsidRPr="006E10B7" w:rsidRDefault="006E10B7" w:rsidP="006E10B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Сапоги кожаные с защитным </w:t>
            </w:r>
            <w:proofErr w:type="spellStart"/>
            <w:r w:rsidRPr="006E10B7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  <w:r w:rsidRPr="006E10B7">
              <w:rPr>
                <w:rFonts w:eastAsia="Calibri"/>
                <w:sz w:val="20"/>
                <w:szCs w:val="20"/>
                <w:lang w:eastAsia="en-US"/>
              </w:rPr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1176" w:type="dxa"/>
            <w:vAlign w:val="center"/>
          </w:tcPr>
          <w:p w14:paraId="725B265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2DDA477F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6E10B7" w:rsidRPr="006E10B7" w14:paraId="772288A4" w14:textId="77777777" w:rsidTr="00D10B3F">
        <w:trPr>
          <w:trHeight w:val="477"/>
        </w:trPr>
        <w:tc>
          <w:tcPr>
            <w:tcW w:w="513" w:type="dxa"/>
          </w:tcPr>
          <w:p w14:paraId="50AF07DB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20" w:type="dxa"/>
          </w:tcPr>
          <w:p w14:paraId="65CD2E01" w14:textId="77777777" w:rsidR="006E10B7" w:rsidRPr="006E10B7" w:rsidRDefault="006E10B7" w:rsidP="006E10B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15.20.32.124 - Обувь специальная кожаная для защиты от повышенных температур</w:t>
            </w:r>
          </w:p>
        </w:tc>
        <w:tc>
          <w:tcPr>
            <w:tcW w:w="3575" w:type="dxa"/>
          </w:tcPr>
          <w:p w14:paraId="0B6AC737" w14:textId="77777777" w:rsidR="006E10B7" w:rsidRPr="006E10B7" w:rsidRDefault="006E10B7" w:rsidP="006E10B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Сапоги кожаные утепленные для защиты от повышенных температур, искр и брызг расплавленного металла</w:t>
            </w:r>
          </w:p>
        </w:tc>
        <w:tc>
          <w:tcPr>
            <w:tcW w:w="1176" w:type="dxa"/>
            <w:vAlign w:val="center"/>
          </w:tcPr>
          <w:p w14:paraId="1A693D35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525DE4E2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bookmarkEnd w:id="2"/>
      <w:bookmarkEnd w:id="3"/>
    </w:tbl>
    <w:p w14:paraId="5F9D6159" w14:textId="0ACA444A" w:rsidR="00BF6B7B" w:rsidRPr="00582763" w:rsidRDefault="00BF6B7B" w:rsidP="00D10B3F">
      <w:pPr>
        <w:tabs>
          <w:tab w:val="left" w:pos="709"/>
        </w:tabs>
        <w:spacing w:before="120" w:after="120"/>
        <w:jc w:val="both"/>
      </w:pPr>
    </w:p>
    <w:p w14:paraId="18085D78" w14:textId="77777777" w:rsidR="00B7626A" w:rsidRDefault="00BF6B7B" w:rsidP="00B7626A">
      <w:pPr>
        <w:tabs>
          <w:tab w:val="left" w:pos="709"/>
        </w:tabs>
        <w:spacing w:before="120" w:after="120"/>
        <w:ind w:firstLine="709"/>
        <w:rPr>
          <w:b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B7626A" w:rsidRPr="00B7626A">
        <w:t xml:space="preserve"> </w:t>
      </w:r>
      <w:r w:rsidR="00B7626A" w:rsidRPr="00B7626A">
        <w:rPr>
          <w:color w:val="0000FF"/>
          <w:u w:val="single"/>
        </w:rPr>
        <w:t>в соответствии с графиком поставки</w:t>
      </w:r>
      <w:r w:rsidR="00AB6131" w:rsidRPr="00B7626A">
        <w:rPr>
          <w:color w:val="0000FF"/>
          <w:u w:val="single"/>
        </w:rPr>
        <w:t>.</w:t>
      </w:r>
      <w:r w:rsidR="00B7626A">
        <w:rPr>
          <w:color w:val="0000FF"/>
          <w:u w:val="single"/>
        </w:rPr>
        <w:br/>
      </w:r>
    </w:p>
    <w:p w14:paraId="6F388C09" w14:textId="77777777" w:rsidR="00D10B3F" w:rsidRDefault="00D10B3F" w:rsidP="00B7626A">
      <w:pPr>
        <w:tabs>
          <w:tab w:val="left" w:pos="709"/>
        </w:tabs>
        <w:spacing w:before="120" w:after="120"/>
        <w:ind w:firstLine="709"/>
        <w:rPr>
          <w:b/>
          <w:color w:val="0000FF"/>
          <w:u w:val="single"/>
        </w:rPr>
      </w:pPr>
    </w:p>
    <w:p w14:paraId="6761262F" w14:textId="77777777" w:rsidR="00D10B3F" w:rsidRDefault="00D10B3F" w:rsidP="00B7626A">
      <w:pPr>
        <w:tabs>
          <w:tab w:val="left" w:pos="709"/>
        </w:tabs>
        <w:spacing w:before="120" w:after="120"/>
        <w:ind w:firstLine="709"/>
        <w:rPr>
          <w:b/>
          <w:color w:val="0000FF"/>
          <w:u w:val="single"/>
        </w:rPr>
      </w:pPr>
    </w:p>
    <w:p w14:paraId="27AAACA1" w14:textId="13F69658" w:rsidR="00B7626A" w:rsidRPr="00B7626A" w:rsidRDefault="00B7626A" w:rsidP="00B7626A">
      <w:pPr>
        <w:tabs>
          <w:tab w:val="left" w:pos="709"/>
        </w:tabs>
        <w:spacing w:before="120" w:after="120"/>
        <w:ind w:firstLine="709"/>
        <w:jc w:val="center"/>
        <w:rPr>
          <w:b/>
          <w:color w:val="0000FF"/>
          <w:u w:val="single"/>
        </w:rPr>
      </w:pPr>
      <w:r w:rsidRPr="00B7626A">
        <w:rPr>
          <w:b/>
          <w:color w:val="0000FF"/>
          <w:u w:val="single"/>
        </w:rPr>
        <w:lastRenderedPageBreak/>
        <w:t>График поставки товара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212"/>
        <w:gridCol w:w="992"/>
        <w:gridCol w:w="1418"/>
        <w:gridCol w:w="1417"/>
        <w:gridCol w:w="1411"/>
      </w:tblGrid>
      <w:tr w:rsidR="00453C9E" w:rsidRPr="00A25DD4" w14:paraId="76B12596" w14:textId="77777777" w:rsidTr="00453C9E">
        <w:tc>
          <w:tcPr>
            <w:tcW w:w="461" w:type="dxa"/>
            <w:vMerge w:val="restart"/>
            <w:shd w:val="clear" w:color="auto" w:fill="auto"/>
          </w:tcPr>
          <w:p w14:paraId="3EB1222A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212" w:type="dxa"/>
            <w:vMerge w:val="restart"/>
            <w:shd w:val="clear" w:color="auto" w:fill="auto"/>
          </w:tcPr>
          <w:p w14:paraId="2C78871E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5B0ECE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>Кол-во, пар</w:t>
            </w:r>
          </w:p>
        </w:tc>
        <w:tc>
          <w:tcPr>
            <w:tcW w:w="4246" w:type="dxa"/>
            <w:gridSpan w:val="3"/>
          </w:tcPr>
          <w:p w14:paraId="2653C4C9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>Срок поставки</w:t>
            </w:r>
          </w:p>
        </w:tc>
      </w:tr>
      <w:tr w:rsidR="00453C9E" w:rsidRPr="00A25DD4" w14:paraId="0DAF488D" w14:textId="77777777" w:rsidTr="00453C9E">
        <w:tc>
          <w:tcPr>
            <w:tcW w:w="461" w:type="dxa"/>
            <w:vMerge/>
            <w:shd w:val="clear" w:color="auto" w:fill="auto"/>
          </w:tcPr>
          <w:p w14:paraId="04FBF224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12" w:type="dxa"/>
            <w:vMerge/>
            <w:shd w:val="clear" w:color="auto" w:fill="auto"/>
          </w:tcPr>
          <w:p w14:paraId="5085124A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DB4167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14:paraId="4A6902F4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 xml:space="preserve">1 </w:t>
            </w:r>
            <w:r>
              <w:rPr>
                <w:rFonts w:eastAsia="Calibri"/>
                <w:b/>
                <w:lang w:eastAsia="en-US"/>
              </w:rPr>
              <w:t>этап</w:t>
            </w:r>
          </w:p>
        </w:tc>
        <w:tc>
          <w:tcPr>
            <w:tcW w:w="1417" w:type="dxa"/>
          </w:tcPr>
          <w:p w14:paraId="39A3321E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 xml:space="preserve">2 </w:t>
            </w:r>
            <w:r>
              <w:rPr>
                <w:rFonts w:eastAsia="Calibri"/>
                <w:b/>
                <w:lang w:eastAsia="en-US"/>
              </w:rPr>
              <w:t>этап</w:t>
            </w:r>
          </w:p>
        </w:tc>
        <w:tc>
          <w:tcPr>
            <w:tcW w:w="1411" w:type="dxa"/>
          </w:tcPr>
          <w:p w14:paraId="44C67CD1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 xml:space="preserve">3 </w:t>
            </w:r>
            <w:r>
              <w:rPr>
                <w:rFonts w:eastAsia="Calibri"/>
                <w:b/>
                <w:lang w:eastAsia="en-US"/>
              </w:rPr>
              <w:t>этап</w:t>
            </w:r>
          </w:p>
        </w:tc>
      </w:tr>
      <w:tr w:rsidR="00453C9E" w:rsidRPr="00A25DD4" w14:paraId="50B74967" w14:textId="77777777" w:rsidTr="00453C9E">
        <w:tc>
          <w:tcPr>
            <w:tcW w:w="461" w:type="dxa"/>
            <w:shd w:val="clear" w:color="auto" w:fill="auto"/>
          </w:tcPr>
          <w:p w14:paraId="187F0EE9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14:paraId="5D6BB146" w14:textId="77777777" w:rsidR="00453C9E" w:rsidRPr="00A25DD4" w:rsidRDefault="00453C9E" w:rsidP="00E61401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Сапоги мужские кожаные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30D245E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1418" w:type="dxa"/>
          </w:tcPr>
          <w:p w14:paraId="3A391080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A3ADCFC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01.04.2024-27.04.2024</w:t>
            </w:r>
          </w:p>
        </w:tc>
        <w:tc>
          <w:tcPr>
            <w:tcW w:w="1411" w:type="dxa"/>
          </w:tcPr>
          <w:p w14:paraId="7F3C8B41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0847D6D4" w14:textId="77777777" w:rsidTr="00453C9E">
        <w:tc>
          <w:tcPr>
            <w:tcW w:w="461" w:type="dxa"/>
            <w:shd w:val="clear" w:color="auto" w:fill="auto"/>
          </w:tcPr>
          <w:p w14:paraId="2287D9F3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12" w:type="dxa"/>
            <w:shd w:val="clear" w:color="auto" w:fill="auto"/>
          </w:tcPr>
          <w:p w14:paraId="50C0F779" w14:textId="77777777" w:rsidR="00453C9E" w:rsidRPr="00A25DD4" w:rsidRDefault="00453C9E" w:rsidP="00E61401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Ботинки женские кожаные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6DEB286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</w:tcPr>
          <w:p w14:paraId="18737E26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1BB2583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01.04.2024-27.04.2024</w:t>
            </w:r>
          </w:p>
        </w:tc>
        <w:tc>
          <w:tcPr>
            <w:tcW w:w="1411" w:type="dxa"/>
          </w:tcPr>
          <w:p w14:paraId="239AE4CA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3CD15DA3" w14:textId="77777777" w:rsidTr="00453C9E">
        <w:tc>
          <w:tcPr>
            <w:tcW w:w="461" w:type="dxa"/>
            <w:vMerge w:val="restart"/>
            <w:shd w:val="clear" w:color="auto" w:fill="auto"/>
          </w:tcPr>
          <w:p w14:paraId="47093465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4212" w:type="dxa"/>
            <w:vMerge w:val="restart"/>
            <w:shd w:val="clear" w:color="auto" w:fill="auto"/>
          </w:tcPr>
          <w:p w14:paraId="472BD511" w14:textId="77777777" w:rsidR="00453C9E" w:rsidRPr="00A25DD4" w:rsidRDefault="00453C9E" w:rsidP="00E61401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Сапоги мужские кожаные утепленные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16EF662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418" w:type="dxa"/>
          </w:tcPr>
          <w:p w14:paraId="78EEEF3B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В течение 30 календарных дней с даты заключения договора</w:t>
            </w:r>
          </w:p>
        </w:tc>
        <w:tc>
          <w:tcPr>
            <w:tcW w:w="1417" w:type="dxa"/>
            <w:shd w:val="clear" w:color="auto" w:fill="auto"/>
          </w:tcPr>
          <w:p w14:paraId="015C9E47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</w:tcPr>
          <w:p w14:paraId="5930B660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176394DE" w14:textId="77777777" w:rsidTr="00453C9E">
        <w:tc>
          <w:tcPr>
            <w:tcW w:w="461" w:type="dxa"/>
            <w:vMerge/>
            <w:shd w:val="clear" w:color="auto" w:fill="auto"/>
          </w:tcPr>
          <w:p w14:paraId="47021693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12" w:type="dxa"/>
            <w:vMerge/>
            <w:shd w:val="clear" w:color="auto" w:fill="auto"/>
          </w:tcPr>
          <w:p w14:paraId="3628CF82" w14:textId="77777777" w:rsidR="00453C9E" w:rsidRPr="00A25DD4" w:rsidRDefault="00453C9E" w:rsidP="00E61401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3BBD83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418" w:type="dxa"/>
          </w:tcPr>
          <w:p w14:paraId="06E23D3C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053D6D4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</w:tcPr>
          <w:p w14:paraId="1B65470E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02.09.2024-30.09.2024</w:t>
            </w:r>
          </w:p>
        </w:tc>
      </w:tr>
      <w:tr w:rsidR="00453C9E" w:rsidRPr="00A25DD4" w14:paraId="5F8E4543" w14:textId="77777777" w:rsidTr="00453C9E">
        <w:tc>
          <w:tcPr>
            <w:tcW w:w="461" w:type="dxa"/>
            <w:shd w:val="clear" w:color="auto" w:fill="auto"/>
          </w:tcPr>
          <w:p w14:paraId="6252C5A3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12" w:type="dxa"/>
            <w:shd w:val="clear" w:color="auto" w:fill="auto"/>
          </w:tcPr>
          <w:p w14:paraId="1C74F8E0" w14:textId="77777777" w:rsidR="00453C9E" w:rsidRPr="00A25DD4" w:rsidRDefault="00453C9E" w:rsidP="00E61401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Сапоги женские утепленные кожаные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5FFB1FB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</w:tcPr>
          <w:p w14:paraId="0D5B9CB0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В течение 30 календарных дней с даты заключения договора</w:t>
            </w:r>
          </w:p>
        </w:tc>
        <w:tc>
          <w:tcPr>
            <w:tcW w:w="1417" w:type="dxa"/>
            <w:shd w:val="clear" w:color="auto" w:fill="auto"/>
          </w:tcPr>
          <w:p w14:paraId="0E96CFC0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</w:tcPr>
          <w:p w14:paraId="4AACBAFC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073979A3" w14:textId="77777777" w:rsidTr="00453C9E">
        <w:tc>
          <w:tcPr>
            <w:tcW w:w="461" w:type="dxa"/>
            <w:shd w:val="clear" w:color="auto" w:fill="auto"/>
          </w:tcPr>
          <w:p w14:paraId="700414DF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12" w:type="dxa"/>
            <w:shd w:val="clear" w:color="auto" w:fill="auto"/>
          </w:tcPr>
          <w:p w14:paraId="67A1A0AD" w14:textId="77777777" w:rsidR="00453C9E" w:rsidRPr="00A25DD4" w:rsidRDefault="00453C9E" w:rsidP="00E61401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Сапоги кожаные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25B24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</w:tcPr>
          <w:p w14:paraId="19FF423B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09C9637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01.04.2024-27.04.2024</w:t>
            </w:r>
          </w:p>
        </w:tc>
        <w:tc>
          <w:tcPr>
            <w:tcW w:w="1411" w:type="dxa"/>
          </w:tcPr>
          <w:p w14:paraId="423BB271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10092F9F" w14:textId="77777777" w:rsidTr="00453C9E">
        <w:tc>
          <w:tcPr>
            <w:tcW w:w="461" w:type="dxa"/>
            <w:shd w:val="clear" w:color="auto" w:fill="auto"/>
          </w:tcPr>
          <w:p w14:paraId="42FC1ADC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12" w:type="dxa"/>
            <w:shd w:val="clear" w:color="auto" w:fill="auto"/>
          </w:tcPr>
          <w:p w14:paraId="5C9F500C" w14:textId="77777777" w:rsidR="00453C9E" w:rsidRPr="00A25DD4" w:rsidRDefault="00453C9E" w:rsidP="00E61401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Сапоги кожаные утепленные для защиты от повышенных температур, искр и брызг расплавленного металла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08E0D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</w:tcPr>
          <w:p w14:paraId="2CD647AA" w14:textId="77777777" w:rsidR="00453C9E" w:rsidRPr="00A25DD4" w:rsidRDefault="00453C9E" w:rsidP="00E61401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3880E6A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</w:tcPr>
          <w:p w14:paraId="059DC131" w14:textId="77777777" w:rsidR="00453C9E" w:rsidRPr="00A25DD4" w:rsidRDefault="00453C9E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02.09.2024-30.09.2024</w:t>
            </w:r>
          </w:p>
        </w:tc>
      </w:tr>
    </w:tbl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0102EBFC" w14:textId="09B07322" w:rsidR="00AB6131" w:rsidRPr="00D634F8" w:rsidRDefault="00BF6B7B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B7626A" w:rsidRPr="00B7626A">
        <w:rPr>
          <w:b/>
          <w:bCs/>
          <w:color w:val="2255E6"/>
          <w:u w:val="single"/>
        </w:rPr>
        <w:t>1 068 083,55</w:t>
      </w:r>
      <w:r w:rsidR="00B7626A" w:rsidRPr="00B7626A">
        <w:rPr>
          <w:bCs/>
          <w:color w:val="2255E6"/>
          <w:u w:val="single"/>
        </w:rPr>
        <w:t xml:space="preserve"> рублей (один миллион шестьдесят восемь тысяч восемьдесят три рубля пятьдесят пять копеек), в том числе НДС (20%) 178 013,93 руб. (сто семьдесят восемь тысяч тринадцать рублей девяносто три копейки)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1EED852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0849A1">
        <w:rPr>
          <w:color w:val="2255E6"/>
        </w:rPr>
        <w:t>«</w:t>
      </w:r>
      <w:r w:rsidR="00AF46A9">
        <w:rPr>
          <w:color w:val="2255E6"/>
        </w:rPr>
        <w:t>19</w:t>
      </w:r>
      <w:r w:rsidRPr="000849A1">
        <w:rPr>
          <w:color w:val="2255E6"/>
        </w:rPr>
        <w:t xml:space="preserve">» </w:t>
      </w:r>
      <w:r w:rsidR="005B41A7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FD56BE" w:rsidRPr="00FD56BE">
        <w:t>24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3ED6C740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AF46A9">
        <w:rPr>
          <w:color w:val="2255E6"/>
        </w:rPr>
        <w:t>27</w:t>
      </w:r>
      <w:r w:rsidRPr="000849A1">
        <w:rPr>
          <w:color w:val="2255E6"/>
        </w:rPr>
        <w:t xml:space="preserve">» </w:t>
      </w:r>
      <w:r w:rsidR="00FD56BE" w:rsidRPr="000849A1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27B88DF6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AF46A9">
        <w:rPr>
          <w:color w:val="2255E6"/>
        </w:rPr>
        <w:t>27</w:t>
      </w:r>
      <w:r w:rsidRPr="000849A1">
        <w:rPr>
          <w:color w:val="2255E6"/>
        </w:rPr>
        <w:t xml:space="preserve">» </w:t>
      </w:r>
      <w:r w:rsidR="0021647A" w:rsidRPr="000849A1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</w:t>
      </w:r>
      <w:r w:rsidRPr="00582763">
        <w:lastRenderedPageBreak/>
        <w:t xml:space="preserve">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4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4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bookmarkStart w:id="5" w:name="_GoBack"/>
      <w:bookmarkEnd w:id="5"/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73D0594E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6F1ECD">
        <w:rPr>
          <w:rFonts w:eastAsia="Calibri"/>
          <w:color w:val="0000FF"/>
          <w:lang w:eastAsia="en-US"/>
        </w:rPr>
        <w:t>Приказ №</w:t>
      </w:r>
      <w:r w:rsidR="006F1ECD" w:rsidRPr="006F1ECD">
        <w:rPr>
          <w:rFonts w:eastAsia="Calibri"/>
          <w:color w:val="0000FF"/>
          <w:lang w:eastAsia="en-US"/>
        </w:rPr>
        <w:t>30</w:t>
      </w:r>
      <w:r w:rsidRPr="006F1ECD">
        <w:rPr>
          <w:rFonts w:eastAsia="Calibri"/>
          <w:color w:val="0000FF"/>
          <w:lang w:eastAsia="en-US"/>
        </w:rPr>
        <w:t>-</w:t>
      </w:r>
      <w:r w:rsidR="006F1ECD" w:rsidRPr="006F1ECD">
        <w:rPr>
          <w:rFonts w:eastAsia="Calibri"/>
          <w:color w:val="0000FF"/>
          <w:lang w:eastAsia="en-US"/>
        </w:rPr>
        <w:t>5</w:t>
      </w:r>
      <w:r w:rsidRPr="006F1ECD">
        <w:rPr>
          <w:rFonts w:eastAsia="Calibri"/>
          <w:color w:val="0000FF"/>
          <w:lang w:eastAsia="en-US"/>
        </w:rPr>
        <w:t xml:space="preserve">/2 от </w:t>
      </w:r>
      <w:r w:rsidR="00AF46A9" w:rsidRPr="006F1ECD">
        <w:rPr>
          <w:rFonts w:eastAsia="Calibri"/>
          <w:color w:val="0000FF"/>
          <w:lang w:eastAsia="en-US"/>
        </w:rPr>
        <w:t>19</w:t>
      </w:r>
      <w:r w:rsidRPr="006F1ECD">
        <w:rPr>
          <w:rFonts w:eastAsia="Calibri"/>
          <w:color w:val="0000FF"/>
          <w:lang w:eastAsia="en-US"/>
        </w:rPr>
        <w:t>.02.</w:t>
      </w:r>
      <w:r w:rsidR="00036179" w:rsidRPr="006F1ECD">
        <w:rPr>
          <w:rFonts w:eastAsia="Calibri"/>
          <w:color w:val="0000FF"/>
          <w:lang w:eastAsia="en-US"/>
        </w:rPr>
        <w:t>20</w:t>
      </w:r>
      <w:r w:rsidR="00331314" w:rsidRPr="006F1ECD">
        <w:rPr>
          <w:rFonts w:eastAsia="Calibri"/>
          <w:color w:val="0000FF"/>
          <w:lang w:eastAsia="en-US"/>
        </w:rPr>
        <w:t>24</w:t>
      </w:r>
      <w:r w:rsidR="00036179" w:rsidRPr="006F1ECD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37F705E1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обуви специальной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6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5E1813A" w14:textId="77777777" w:rsidR="00C34503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58901200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_Toc158901200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9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07273A35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1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_Toc158901201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9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06F0B635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2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_Toc158901202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B8AD682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3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_Toc158901203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78542F76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4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_Toc158901204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0ADB3D5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5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_Toc158901205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12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2D8D6DC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6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_Toc158901206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12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3B77FA7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7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C34503" w:rsidRPr="006F3E5B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_Toc158901207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12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71A8F95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8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_Toc158901208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14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7A71757C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09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_Toc158901209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14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6DB506F6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0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_Toc158901210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14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4D90161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1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_Toc158901211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15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2416C36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2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_Toc158901212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16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8520B4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3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_Toc158901213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16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E8653C5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4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_Toc158901214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16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224864EA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5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_Toc158901215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17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E542F43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6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_Toc158901216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17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0EA5F768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7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_Toc158901217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011110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8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_Toc158901218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79C5D3A9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19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_Toc158901219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555F01C" w14:textId="77777777" w:rsidR="00C34503" w:rsidRDefault="006F1ECD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0" w:history="1">
            <w:r w:rsidR="00C34503" w:rsidRPr="006F3E5B">
              <w:rPr>
                <w:rStyle w:val="a6"/>
                <w:iCs/>
                <w:noProof/>
                <w:lang w:eastAsia="en-US"/>
              </w:rPr>
              <w:t>21.1.</w:t>
            </w:r>
            <w:r w:rsidR="00C34503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34503" w:rsidRPr="006F3E5B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_Toc158901220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CE9236F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1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_Toc158901221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23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7013B2E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2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_Toc158901222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24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65483617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3" w:history="1">
            <w:r w:rsidR="00C34503" w:rsidRPr="006F3E5B">
              <w:rPr>
                <w:rStyle w:val="a6"/>
                <w:noProof/>
              </w:rPr>
              <w:t>24. Техническое задание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_Toc158901223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26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E4FFD27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4" w:history="1">
            <w:r w:rsidR="00C34503" w:rsidRPr="006F3E5B">
              <w:rPr>
                <w:rStyle w:val="a6"/>
                <w:noProof/>
              </w:rPr>
              <w:t>ГОСТ 28507-99 «Обувь специальная кожаная для защиты от механических воздействий»,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_Toc158901224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27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7DAF911D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5" w:history="1">
            <w:r w:rsidR="00C34503" w:rsidRPr="006F3E5B">
              <w:rPr>
                <w:rStyle w:val="a6"/>
                <w:noProof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_Toc158901225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27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35EFE78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6" w:history="1">
            <w:r w:rsidR="00C34503" w:rsidRPr="006F3E5B">
              <w:rPr>
                <w:rStyle w:val="a6"/>
                <w:noProof/>
              </w:rPr>
              <w:t>ГОСТ 28507-99 «Обувь специальная кожаная для защиты от механических воздействий»,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_Toc158901226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7E552206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7" w:history="1">
            <w:r w:rsidR="00C34503" w:rsidRPr="006F3E5B">
              <w:rPr>
                <w:rStyle w:val="a6"/>
                <w:noProof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_Toc158901227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2307379E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8" w:history="1">
            <w:r w:rsidR="00C34503" w:rsidRPr="006F3E5B">
              <w:rPr>
                <w:rStyle w:val="a6"/>
                <w:rFonts w:eastAsia="Calibri"/>
                <w:noProof/>
                <w:lang w:eastAsia="en-US"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_Toc158901228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35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66ED708D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29" w:history="1">
            <w:r w:rsidR="00C34503" w:rsidRPr="006F3E5B">
              <w:rPr>
                <w:rStyle w:val="a6"/>
                <w:rFonts w:eastAsia="Calibri"/>
                <w:noProof/>
                <w:lang w:eastAsia="en-US"/>
              </w:rPr>
              <w:t>ГОСТ 28507-99 «Обувь специальная с верхом из кожи для защиты от механических воздействий»,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_Toc158901229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35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E03CE5A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0" w:history="1">
            <w:r w:rsidR="00C34503" w:rsidRPr="006F3E5B">
              <w:rPr>
                <w:rStyle w:val="a6"/>
                <w:rFonts w:eastAsia="Calibri"/>
                <w:noProof/>
                <w:lang w:eastAsia="en-US"/>
              </w:rPr>
              <w:t>ГОСТ 12.4.032-95 «Обувь специальная с кожаным верхом для защиты от действия повышенных температур. Технические условия»,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_Toc158901230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35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3103993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1" w:history="1">
            <w:r w:rsidR="00C34503" w:rsidRPr="006F3E5B">
              <w:rPr>
                <w:rStyle w:val="a6"/>
                <w:rFonts w:eastAsia="Calibri"/>
                <w:noProof/>
                <w:lang w:eastAsia="en-US"/>
              </w:rPr>
      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_Toc158901231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35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07D7EF1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2" w:history="1">
            <w:r w:rsidR="00C34503" w:rsidRPr="006F3E5B">
              <w:rPr>
                <w:rStyle w:val="a6"/>
                <w:rFonts w:eastAsia="Calibri"/>
                <w:noProof/>
                <w:lang w:eastAsia="en-US"/>
              </w:rPr>
              <w:t>ГОСТ 12.4.033-95 «Обувь специальная с кожаным верхом для предотвращения скольжения по зажиренным поверхностям. Технические условия»,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_Toc158901232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35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97BA26B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3" w:history="1">
            <w:r w:rsidR="00C34503" w:rsidRPr="006F3E5B">
              <w:rPr>
                <w:rStyle w:val="a6"/>
                <w:rFonts w:eastAsia="Calibri"/>
                <w:noProof/>
                <w:highlight w:val="yellow"/>
                <w:lang w:eastAsia="en-US"/>
              </w:rPr>
              <w:t>Поставщик предоставляет заверенные копии сертификатов соответствия вместе с товаром.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_Toc158901233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35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712A58E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4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_Toc158901234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37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01662BC1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5" w:history="1">
            <w:r w:rsidR="00C34503" w:rsidRPr="006F3E5B">
              <w:rPr>
                <w:rStyle w:val="a6"/>
                <w:rFonts w:eastAsia="Calibri"/>
                <w:noProof/>
              </w:rPr>
              <w:t>1. ПРЕДМЕТ ДОГОВОРА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_Toc158901235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37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7A9458F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6" w:history="1">
            <w:r w:rsidR="00C34503" w:rsidRPr="006F3E5B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_Toc158901236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3DE4C8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7" w:history="1">
            <w:r w:rsidR="00C34503" w:rsidRPr="006F3E5B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_Toc158901237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229AFBA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8" w:history="1">
            <w:r w:rsidR="00C34503" w:rsidRPr="006F3E5B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_Toc158901238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4475B9E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39" w:history="1">
            <w:r w:rsidR="00C34503" w:rsidRPr="006F3E5B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_Toc158901239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092AF9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0" w:history="1">
            <w:r w:rsidR="00C34503" w:rsidRPr="006F3E5B">
              <w:rPr>
                <w:rStyle w:val="a6"/>
                <w:rFonts w:eastAsia="Calibri"/>
                <w:noProof/>
              </w:rPr>
              <w:t xml:space="preserve">2.5. Упаковка и транспортировка Товара должна производиться в соответствии с </w:t>
            </w:r>
            <w:r w:rsidR="00C34503" w:rsidRPr="006F3E5B">
              <w:rPr>
                <w:rStyle w:val="a6"/>
                <w:rFonts w:eastAsia="Calibri"/>
                <w:noProof/>
                <w:highlight w:val="yellow"/>
              </w:rPr>
              <w:t>ГОСТ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_Toc158901240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2666081F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1" w:history="1">
            <w:r w:rsidR="00C34503" w:rsidRPr="006F3E5B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_Toc158901241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3525AD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2" w:history="1">
            <w:r w:rsidR="00C34503" w:rsidRPr="006F3E5B">
              <w:rPr>
                <w:rStyle w:val="a6"/>
                <w:rFonts w:eastAsia="Calibri"/>
                <w:noProof/>
              </w:rPr>
              <w:t>2.8. Заказчик обязан совершить все необходимые действия, обеспечивающие принятие Товара.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_Toc158901242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7972B753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3" w:history="1">
            <w:r w:rsidR="00C34503" w:rsidRPr="006F3E5B">
              <w:rPr>
                <w:rStyle w:val="a6"/>
                <w:rFonts w:eastAsia="Calibri"/>
                <w:noProof/>
              </w:rPr>
              <w:t>2.9. Приемка Товара по количеству, ассортименту, качеству, комплектности и таре (упаковке) производится при его вручении (передаче) Заказчику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_Toc158901243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0EFDC38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4" w:history="1">
            <w:r w:rsidR="00C34503" w:rsidRPr="006F3E5B">
              <w:rPr>
                <w:rStyle w:val="a6"/>
                <w:rFonts w:eastAsia="Calibri"/>
                <w:noProof/>
              </w:rPr>
              <w:t>2.10. Право собственности на Товар переходит к Заказчику с момента передачи Товара Заказчику по товарной накладной.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_Toc158901244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CE02DEE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5" w:history="1">
            <w:r w:rsidR="00C34503" w:rsidRPr="006F3E5B">
              <w:rPr>
                <w:rStyle w:val="a6"/>
                <w:rFonts w:eastAsia="Calibri"/>
                <w:noProof/>
              </w:rPr>
              <w:t>2.11. Риск случайной гибели или случайного повреждения Товара переходит к Заказчику с момента передачи Товара Заказчику.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_Toc158901245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F4ED847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6" w:history="1">
            <w:r w:rsidR="00C34503" w:rsidRPr="006F3E5B">
              <w:rPr>
                <w:rStyle w:val="a6"/>
                <w:rFonts w:eastAsia="Calibri"/>
                <w:noProof/>
                <w:highlight w:val="yellow"/>
              </w:rPr>
              <w:t>2.12.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_Toc158901246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ECC0D5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7" w:history="1">
            <w:r w:rsidR="00C34503" w:rsidRPr="006F3E5B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_Toc158901247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52770A9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8" w:history="1">
            <w:r w:rsidR="00C34503" w:rsidRPr="006F3E5B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_Toc158901248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38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2519B885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49" w:history="1">
            <w:r w:rsidR="00C34503" w:rsidRPr="006F3E5B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_Toc158901249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39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66C897D6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50" w:history="1">
            <w:r w:rsidR="00C34503" w:rsidRPr="006F3E5B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_Toc158901250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39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875DE8F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51" w:history="1">
            <w:r w:rsidR="00C34503" w:rsidRPr="006F3E5B">
              <w:rPr>
                <w:rStyle w:val="a6"/>
                <w:rFonts w:eastAsia="Calibri"/>
                <w:noProof/>
              </w:rPr>
              <w:t>7. РАЗРЕШЕНИЕ СПОРОВ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_Toc158901251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39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CE7EA6B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52" w:history="1">
            <w:r w:rsidR="00C34503" w:rsidRPr="006F3E5B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_Toc158901252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41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0818D5E1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53" w:history="1">
            <w:r w:rsidR="00C34503" w:rsidRPr="006F3E5B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_Toc158901253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41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BD1C565" w14:textId="77777777" w:rsidR="00C34503" w:rsidRDefault="006F1EC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8901254" w:history="1">
            <w:r w:rsidR="00C34503" w:rsidRPr="006F3E5B">
              <w:rPr>
                <w:rStyle w:val="a6"/>
                <w:noProof/>
              </w:rPr>
              <w:t>__________________________________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_Toc158901254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41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798E976B" w14:textId="77777777" w:rsidR="00C34503" w:rsidRDefault="006F1EC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8901255" w:history="1">
            <w:r w:rsidR="00C34503" w:rsidRPr="006F3E5B">
              <w:rPr>
                <w:rStyle w:val="a6"/>
                <w:noProof/>
              </w:rPr>
              <w:t>__________________________________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_Toc158901255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42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6E53DB01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56" w:history="1">
            <w:r w:rsidR="00C34503" w:rsidRPr="006F3E5B">
              <w:rPr>
                <w:rStyle w:val="a6"/>
                <w:noProof/>
              </w:rPr>
              <w:t>ГОСТ 28507-99 «Обувь специальная кожаная для защиты от механических воздействий»,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_Toc158901256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44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2205AE60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57" w:history="1">
            <w:r w:rsidR="00C34503" w:rsidRPr="006F3E5B">
              <w:rPr>
                <w:rStyle w:val="a6"/>
                <w:noProof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_Toc158901257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44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EFF59D6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58" w:history="1">
            <w:r w:rsidR="00C34503" w:rsidRPr="006F3E5B">
              <w:rPr>
                <w:rStyle w:val="a6"/>
                <w:noProof/>
              </w:rPr>
              <w:t>ГОСТ 28507-99 «Обувь специальная кожаная для защиты от механических воздействий»,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_Toc158901258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47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35265317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59" w:history="1">
            <w:r w:rsidR="00C34503" w:rsidRPr="006F3E5B">
              <w:rPr>
                <w:rStyle w:val="a6"/>
                <w:noProof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условия».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_Toc158901259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47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1A4E65DC" w14:textId="77777777" w:rsidR="00C34503" w:rsidRDefault="006F1EC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8901260" w:history="1">
            <w:r w:rsidR="00C34503" w:rsidRPr="006F3E5B">
              <w:rPr>
                <w:rStyle w:val="a6"/>
                <w:noProof/>
              </w:rPr>
              <w:t>__________________________________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_Toc158901260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50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4CA66DDB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61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_Toc158901261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50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27D14898" w14:textId="77777777" w:rsidR="00C34503" w:rsidRDefault="006F1E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901262" w:history="1">
            <w:r w:rsidR="00C34503" w:rsidRPr="006F3E5B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C34503">
              <w:rPr>
                <w:noProof/>
                <w:webHidden/>
              </w:rPr>
              <w:tab/>
            </w:r>
            <w:r w:rsidR="00C34503">
              <w:rPr>
                <w:noProof/>
                <w:webHidden/>
              </w:rPr>
              <w:fldChar w:fldCharType="begin"/>
            </w:r>
            <w:r w:rsidR="00C34503">
              <w:rPr>
                <w:noProof/>
                <w:webHidden/>
              </w:rPr>
              <w:instrText xml:space="preserve"> PAGEREF _Toc158901262 \h </w:instrText>
            </w:r>
            <w:r w:rsidR="00C34503">
              <w:rPr>
                <w:noProof/>
                <w:webHidden/>
              </w:rPr>
            </w:r>
            <w:r w:rsidR="00C34503">
              <w:rPr>
                <w:noProof/>
                <w:webHidden/>
              </w:rPr>
              <w:fldChar w:fldCharType="separate"/>
            </w:r>
            <w:r w:rsidR="00C34503">
              <w:rPr>
                <w:noProof/>
                <w:webHidden/>
              </w:rPr>
              <w:t>66</w:t>
            </w:r>
            <w:r w:rsidR="00C34503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7" w:name="_Toc158901200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7"/>
      <w:bookmarkEnd w:id="6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" w:name="_Toc20224393"/>
      <w:bookmarkStart w:id="9" w:name="_Toc20252623"/>
      <w:bookmarkStart w:id="10" w:name="_Toc158901201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8"/>
      <w:bookmarkEnd w:id="9"/>
      <w:bookmarkEnd w:id="10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1" w:name="_Toc536447330"/>
      <w:bookmarkStart w:id="12" w:name="_Toc20224394"/>
      <w:bookmarkStart w:id="13" w:name="_Toc20252624"/>
      <w:bookmarkStart w:id="14" w:name="_Toc158901202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1"/>
      <w:bookmarkEnd w:id="12"/>
      <w:bookmarkEnd w:id="13"/>
      <w:bookmarkEnd w:id="14"/>
    </w:p>
    <w:p w14:paraId="3D4A7802" w14:textId="26CC57D1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AF46A9" w:rsidRPr="00AF46A9">
        <w:rPr>
          <w:color w:val="0000FF"/>
          <w:u w:val="single"/>
        </w:rPr>
        <w:t>обуви специальной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5" w:name="_Toc536447331"/>
      <w:bookmarkStart w:id="16" w:name="_Toc20224395"/>
      <w:bookmarkStart w:id="17" w:name="_Toc20252625"/>
      <w:bookmarkStart w:id="18" w:name="_Toc158901203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5"/>
      <w:bookmarkEnd w:id="16"/>
      <w:bookmarkEnd w:id="17"/>
      <w:bookmarkEnd w:id="18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9" w:name="_Toc20224396"/>
      <w:bookmarkStart w:id="20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158901204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9"/>
      <w:bookmarkEnd w:id="20"/>
      <w:bookmarkEnd w:id="21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2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3" w:name="_Ref442260133"/>
      <w:r w:rsidRPr="00582763">
        <w:rPr>
          <w:bCs/>
        </w:rPr>
        <w:t>не отзывать поданную заявку, изменив ее (при желании).</w:t>
      </w:r>
      <w:bookmarkEnd w:id="23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4" w:name="_Toc536447333"/>
      <w:bookmarkStart w:id="25" w:name="_Toc20224397"/>
      <w:bookmarkStart w:id="26" w:name="_Toc20252627"/>
      <w:bookmarkStart w:id="27" w:name="_Toc158901205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4"/>
      <w:bookmarkEnd w:id="25"/>
      <w:bookmarkEnd w:id="26"/>
      <w:bookmarkEnd w:id="27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8" w:name="_Toc536447334"/>
      <w:bookmarkStart w:id="29" w:name="_Toc20224398"/>
      <w:bookmarkStart w:id="30" w:name="_Toc20252628"/>
      <w:bookmarkStart w:id="31" w:name="_Toc158901206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8"/>
      <w:bookmarkEnd w:id="29"/>
      <w:bookmarkEnd w:id="30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31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2" w:name="_Toc536447335"/>
      <w:bookmarkStart w:id="33" w:name="_Toc20224399"/>
      <w:bookmarkStart w:id="34" w:name="_Toc20252629"/>
      <w:bookmarkStart w:id="35" w:name="_Toc158901207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2"/>
      <w:bookmarkEnd w:id="33"/>
      <w:bookmarkEnd w:id="34"/>
      <w:bookmarkEnd w:id="35"/>
    </w:p>
    <w:p w14:paraId="01B5B733" w14:textId="6E2F1506" w:rsidR="00AF46A9" w:rsidRPr="00AF46A9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6" w:name="_Toc536447336"/>
      <w:bookmarkStart w:id="37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AF46A9" w:rsidRPr="00AF46A9">
        <w:rPr>
          <w:b/>
          <w:bCs/>
          <w:color w:val="0000FF"/>
        </w:rPr>
        <w:t>1 068 083,55 рублей (один миллион шестьдесят восемь тысяч восемьдесят три рубля пятьдесят пять копеек), в том числе НДС (20%) 178 013,93 руб. (сто семьдесят восемь тысяч тринадцать рублей девяносто три копейки).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AF46A9" w:rsidRPr="00C847DC" w14:paraId="270F2322" w14:textId="77777777" w:rsidTr="0059435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AF46A9" w:rsidRPr="00C847DC" w:rsidRDefault="00AF46A9" w:rsidP="00AF46A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CDD" w14:textId="3AA30FEF" w:rsidR="00AF46A9" w:rsidRPr="00C847DC" w:rsidRDefault="00AF46A9" w:rsidP="00AF46A9">
            <w:pPr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 xml:space="preserve">Сапоги мужские </w:t>
            </w:r>
            <w:r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 w:rsidRPr="00D76B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1CA70D68" w:rsidR="00AF46A9" w:rsidRPr="00C847DC" w:rsidRDefault="00AF46A9" w:rsidP="00AF46A9">
            <w:pPr>
              <w:jc w:val="center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E9894" w14:textId="4FBA107E" w:rsidR="00AF46A9" w:rsidRPr="00C847DC" w:rsidRDefault="00AF46A9" w:rsidP="00AF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5025AE" w14:textId="30179714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C25BBA" w14:textId="140BA3EC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3 720,00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F45CE67" w14:textId="1D9C5D6B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4 860,48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12B88CB1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4 793,49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4CFA2C54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1041,62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34837E0A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21,73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33871236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393 066,18</w:t>
            </w:r>
          </w:p>
        </w:tc>
      </w:tr>
      <w:tr w:rsidR="00AF46A9" w:rsidRPr="00C847DC" w14:paraId="0CD01E9D" w14:textId="77777777" w:rsidTr="0059435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2144" w14:textId="5FD26D85" w:rsidR="00AF46A9" w:rsidRPr="00C847DC" w:rsidRDefault="00AF46A9" w:rsidP="00AF46A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3062" w14:textId="26C0613B" w:rsidR="00AF46A9" w:rsidRPr="006B5B6A" w:rsidRDefault="00AF46A9" w:rsidP="00AF4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Ботинки женские 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AB0" w14:textId="3D5EED13" w:rsidR="00AF46A9" w:rsidRPr="00C847DC" w:rsidRDefault="00AF46A9" w:rsidP="00AF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8866C" w14:textId="7DB9C72B" w:rsidR="00AF46A9" w:rsidRDefault="00AF46A9" w:rsidP="00AF46A9">
            <w:pPr>
              <w:jc w:val="center"/>
              <w:rPr>
                <w:sz w:val="20"/>
                <w:szCs w:val="20"/>
              </w:rPr>
            </w:pPr>
            <w:r w:rsidRPr="00633F84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D9CED4" w14:textId="5B1AB195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3 330,00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E05C95" w14:textId="2A1B8FCD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2 835,00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A4C7122" w14:textId="7E6869CF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3 798,24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740" w14:textId="06B02F33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3 321,08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7AE4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ab/>
            </w:r>
          </w:p>
          <w:p w14:paraId="5CEA3B9E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481,68</w:t>
            </w:r>
          </w:p>
          <w:p w14:paraId="1DC625A6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FE7B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ab/>
            </w:r>
          </w:p>
          <w:p w14:paraId="4B18859B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14,50</w:t>
            </w:r>
          </w:p>
          <w:p w14:paraId="559F0B26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9356" w14:textId="06CA6BBF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29 889,72</w:t>
            </w:r>
          </w:p>
        </w:tc>
      </w:tr>
      <w:tr w:rsidR="00AF46A9" w:rsidRPr="00C847DC" w14:paraId="19F483BD" w14:textId="77777777" w:rsidTr="0059435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DF3" w14:textId="1E942919" w:rsidR="00AF46A9" w:rsidRPr="00C847DC" w:rsidRDefault="00AF46A9" w:rsidP="00AF46A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2A2" w14:textId="34F96C17" w:rsidR="00AF46A9" w:rsidRPr="006B5B6A" w:rsidRDefault="00AF46A9" w:rsidP="00AF46A9">
            <w:pPr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 xml:space="preserve">Сапоги мужские </w:t>
            </w:r>
            <w:r>
              <w:rPr>
                <w:sz w:val="20"/>
                <w:szCs w:val="20"/>
              </w:rPr>
              <w:t xml:space="preserve">кожаные утепленные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2E6" w14:textId="5FB4772F" w:rsidR="00AF46A9" w:rsidRPr="00C847DC" w:rsidRDefault="00AF46A9" w:rsidP="00AF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DF76D" w14:textId="294D3532" w:rsidR="00AF46A9" w:rsidRDefault="00AF46A9" w:rsidP="00AF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79CA38" w14:textId="11FE80F4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7 920,00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F93F8" w14:textId="6BA5D68C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5 292,00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5EC71D3" w14:textId="5424A4C1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7 319,40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89A" w14:textId="1CD16F89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6 843,80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09211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ab/>
            </w:r>
          </w:p>
          <w:p w14:paraId="75E071F6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1377,04</w:t>
            </w:r>
          </w:p>
          <w:p w14:paraId="5C060377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D7C3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ab/>
            </w:r>
          </w:p>
          <w:p w14:paraId="6FE2352B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20,12</w:t>
            </w:r>
          </w:p>
          <w:p w14:paraId="6DBFDCEC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2AC3" w14:textId="541EB0F3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574 879,20</w:t>
            </w:r>
          </w:p>
        </w:tc>
      </w:tr>
      <w:tr w:rsidR="00AF46A9" w:rsidRPr="00C847DC" w14:paraId="75614CFB" w14:textId="77777777" w:rsidTr="0059435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A5D2" w14:textId="38773DB5" w:rsidR="00AF46A9" w:rsidRPr="00C847DC" w:rsidRDefault="00AF46A9" w:rsidP="00AF46A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4E3" w14:textId="51872404" w:rsidR="00AF46A9" w:rsidRPr="006B5B6A" w:rsidRDefault="00AF46A9" w:rsidP="00AF4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Сапоги женские утепленные 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5C02" w14:textId="487D906F" w:rsidR="00AF46A9" w:rsidRPr="00C847DC" w:rsidRDefault="00AF46A9" w:rsidP="00AF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A6DE" w14:textId="141ACA25" w:rsidR="00AF46A9" w:rsidRDefault="00AF46A9" w:rsidP="00AF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5D934C" w14:textId="62C99C6B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7 920,00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E8C62B" w14:textId="6B82B0CD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5 026,50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8072740" w14:textId="0FC592F3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6 428,52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4F8" w14:textId="29A32C1A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6 458,34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A148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ab/>
            </w:r>
          </w:p>
          <w:p w14:paraId="653B3E11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1446,98</w:t>
            </w:r>
          </w:p>
          <w:p w14:paraId="49204517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F635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ab/>
            </w:r>
          </w:p>
          <w:p w14:paraId="349A158A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22,40</w:t>
            </w:r>
          </w:p>
          <w:p w14:paraId="760769A1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435F" w14:textId="16391126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32 291,70</w:t>
            </w:r>
          </w:p>
        </w:tc>
      </w:tr>
      <w:tr w:rsidR="00AF46A9" w:rsidRPr="00C847DC" w14:paraId="425D6EF4" w14:textId="77777777" w:rsidTr="0059435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44A0" w14:textId="26539342" w:rsidR="00AF46A9" w:rsidRPr="00C847DC" w:rsidRDefault="00AF46A9" w:rsidP="00AF46A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471" w14:textId="6F450425" w:rsidR="00AF46A9" w:rsidRPr="006B5B6A" w:rsidRDefault="00AF46A9" w:rsidP="00AF46A9">
            <w:pPr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 xml:space="preserve">Сапоги кожаные с защитным </w:t>
            </w:r>
            <w:proofErr w:type="spellStart"/>
            <w:r w:rsidRPr="00AD61C6">
              <w:rPr>
                <w:sz w:val="20"/>
                <w:szCs w:val="20"/>
              </w:rPr>
              <w:t>подноском</w:t>
            </w:r>
            <w:proofErr w:type="spellEnd"/>
            <w:r w:rsidRPr="00AD61C6">
              <w:rPr>
                <w:sz w:val="20"/>
                <w:szCs w:val="20"/>
              </w:rPr>
              <w:t xml:space="preserve"> для защиты от повышенных температур, искр</w:t>
            </w:r>
            <w:r>
              <w:rPr>
                <w:sz w:val="20"/>
                <w:szCs w:val="20"/>
              </w:rPr>
              <w:t xml:space="preserve"> и брызг расплавленного металла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F55" w14:textId="45BCEFFC" w:rsidR="00AF46A9" w:rsidRPr="00C847DC" w:rsidRDefault="00AF46A9" w:rsidP="00AF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8B722" w14:textId="7C4F69CA" w:rsidR="00AF46A9" w:rsidRDefault="00AF46A9" w:rsidP="00AF46A9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26525E" w14:textId="0D9A6305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6 100,00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32B0C5" w14:textId="76D57B5F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4 650,00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8B4607D" w14:textId="76EAF36E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4 906,44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7CF8" w14:textId="2E89AFFC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5 218,81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151C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ab/>
            </w:r>
          </w:p>
          <w:p w14:paraId="3D03C6B6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773,83</w:t>
            </w:r>
          </w:p>
          <w:p w14:paraId="1754FC9B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118D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ab/>
            </w:r>
          </w:p>
          <w:p w14:paraId="590D3B78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14,83</w:t>
            </w:r>
          </w:p>
          <w:p w14:paraId="326B76DD" w14:textId="7777777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CABC" w14:textId="6BAF3DFD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15 656,43</w:t>
            </w:r>
          </w:p>
        </w:tc>
      </w:tr>
      <w:tr w:rsidR="00AF46A9" w:rsidRPr="00C847DC" w14:paraId="12767E80" w14:textId="77777777" w:rsidTr="0059435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98A2" w14:textId="3CE9F31E" w:rsidR="00AF46A9" w:rsidRPr="00C847DC" w:rsidRDefault="00AF46A9" w:rsidP="00AF46A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278" w14:textId="7620A86D" w:rsidR="00AF46A9" w:rsidRPr="006B5B6A" w:rsidRDefault="00AF46A9" w:rsidP="00AF46A9">
            <w:pPr>
              <w:rPr>
                <w:sz w:val="20"/>
                <w:szCs w:val="20"/>
              </w:rPr>
            </w:pPr>
            <w:r w:rsidRPr="00223EB5">
              <w:rPr>
                <w:sz w:val="20"/>
                <w:szCs w:val="20"/>
              </w:rPr>
              <w:t>Сапоги кожаные утепленные для защиты от повышенных температур, искр</w:t>
            </w:r>
            <w:r>
              <w:rPr>
                <w:sz w:val="20"/>
                <w:szCs w:val="20"/>
              </w:rPr>
              <w:t xml:space="preserve"> и брызг расплавленного металла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A7C" w14:textId="5DEA5854" w:rsidR="00AF46A9" w:rsidRPr="00C847DC" w:rsidRDefault="00AF46A9" w:rsidP="00AF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59F88" w14:textId="024B7CBD" w:rsidR="00AF46A9" w:rsidRDefault="00AF46A9" w:rsidP="00AF46A9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26013F" w14:textId="24FD198E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0A8364" w14:textId="1CCA2D97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5 440,00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E5F3AF6" w14:textId="1343AB89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8 860,32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F2F1" w14:textId="26186AA8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7 433,44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5DFE4" w14:textId="11C0783D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1779,15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0D96" w14:textId="1FD18165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23,93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1294" w14:textId="435DD33D" w:rsidR="00AF46A9" w:rsidRPr="00AF46A9" w:rsidRDefault="00AF46A9" w:rsidP="00AF46A9">
            <w:pPr>
              <w:jc w:val="center"/>
              <w:rPr>
                <w:color w:val="000000"/>
                <w:sz w:val="20"/>
                <w:szCs w:val="20"/>
              </w:rPr>
            </w:pPr>
            <w:r w:rsidRPr="00AF46A9">
              <w:rPr>
                <w:color w:val="000000"/>
                <w:sz w:val="20"/>
                <w:szCs w:val="20"/>
              </w:rPr>
              <w:t>22 300,32</w:t>
            </w:r>
          </w:p>
        </w:tc>
      </w:tr>
      <w:tr w:rsidR="00AF46A9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AF46A9" w:rsidRPr="00C847DC" w:rsidRDefault="00AF46A9" w:rsidP="00AF46A9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576A87E3" w:rsidR="00AF46A9" w:rsidRPr="00C847DC" w:rsidRDefault="00AF46A9" w:rsidP="00AF46A9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AF46A9">
              <w:rPr>
                <w:b/>
                <w:bCs/>
                <w:iCs/>
                <w:color w:val="000000"/>
                <w:sz w:val="20"/>
                <w:szCs w:val="20"/>
              </w:rPr>
              <w:t>1 068 083,55</w:t>
            </w:r>
          </w:p>
        </w:tc>
        <w:tc>
          <w:tcPr>
            <w:tcW w:w="1759" w:type="dxa"/>
          </w:tcPr>
          <w:p w14:paraId="177CBA63" w14:textId="77777777" w:rsidR="00AF46A9" w:rsidRPr="00C847DC" w:rsidRDefault="00AF46A9" w:rsidP="00AF46A9"/>
        </w:tc>
        <w:tc>
          <w:tcPr>
            <w:tcW w:w="1759" w:type="dxa"/>
          </w:tcPr>
          <w:p w14:paraId="27071F90" w14:textId="77777777" w:rsidR="00AF46A9" w:rsidRPr="00C847DC" w:rsidRDefault="00AF46A9" w:rsidP="00AF46A9"/>
        </w:tc>
        <w:tc>
          <w:tcPr>
            <w:tcW w:w="1759" w:type="dxa"/>
          </w:tcPr>
          <w:p w14:paraId="5752A89C" w14:textId="77777777" w:rsidR="00AF46A9" w:rsidRPr="00C847DC" w:rsidRDefault="00AF46A9" w:rsidP="00AF46A9"/>
        </w:tc>
        <w:tc>
          <w:tcPr>
            <w:tcW w:w="1759" w:type="dxa"/>
          </w:tcPr>
          <w:p w14:paraId="191B4596" w14:textId="77777777" w:rsidR="00AF46A9" w:rsidRPr="00C847DC" w:rsidRDefault="00AF46A9" w:rsidP="00AF46A9"/>
        </w:tc>
        <w:tc>
          <w:tcPr>
            <w:tcW w:w="1759" w:type="dxa"/>
          </w:tcPr>
          <w:p w14:paraId="464947F6" w14:textId="77777777" w:rsidR="00AF46A9" w:rsidRPr="00C847DC" w:rsidRDefault="00AF46A9" w:rsidP="00AF46A9"/>
        </w:tc>
        <w:tc>
          <w:tcPr>
            <w:tcW w:w="1759" w:type="dxa"/>
          </w:tcPr>
          <w:p w14:paraId="045A7240" w14:textId="77777777" w:rsidR="00AF46A9" w:rsidRPr="00C847DC" w:rsidRDefault="00AF46A9" w:rsidP="00AF46A9"/>
        </w:tc>
        <w:tc>
          <w:tcPr>
            <w:tcW w:w="1759" w:type="dxa"/>
          </w:tcPr>
          <w:p w14:paraId="1CDDB87A" w14:textId="77777777" w:rsidR="00AF46A9" w:rsidRPr="00C847DC" w:rsidRDefault="00AF46A9" w:rsidP="00AF46A9"/>
        </w:tc>
        <w:tc>
          <w:tcPr>
            <w:tcW w:w="1759" w:type="dxa"/>
          </w:tcPr>
          <w:p w14:paraId="00FACEC8" w14:textId="77777777" w:rsidR="00AF46A9" w:rsidRPr="00C847DC" w:rsidRDefault="00AF46A9" w:rsidP="00AF46A9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AF46A9" w:rsidRPr="00C847DC" w:rsidRDefault="00AF46A9" w:rsidP="00AF46A9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2CE1B38B" w14:textId="77777777" w:rsidR="00341910" w:rsidRPr="00341910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sz w:val="20"/>
          <w:szCs w:val="20"/>
        </w:rPr>
      </w:pPr>
      <w:r w:rsidRPr="00341910">
        <w:rPr>
          <w:sz w:val="20"/>
          <w:szCs w:val="20"/>
        </w:rPr>
        <w:t xml:space="preserve">На основании предоставленных трех коммерческих предложений </w:t>
      </w:r>
      <w:r w:rsidRPr="00341910">
        <w:rPr>
          <w:b/>
          <w:bCs/>
          <w:sz w:val="20"/>
          <w:szCs w:val="20"/>
        </w:rPr>
        <w:t>начальная (максимальная) цена договора составляет</w:t>
      </w:r>
      <w:r w:rsidR="00943B86" w:rsidRPr="00341910">
        <w:rPr>
          <w:b/>
          <w:bCs/>
          <w:sz w:val="20"/>
          <w:szCs w:val="20"/>
        </w:rPr>
        <w:t>:</w:t>
      </w:r>
      <w:r w:rsidRPr="00341910">
        <w:rPr>
          <w:b/>
          <w:bCs/>
          <w:sz w:val="20"/>
          <w:szCs w:val="20"/>
        </w:rPr>
        <w:t xml:space="preserve"> </w:t>
      </w:r>
      <w:r w:rsidR="00AF46A9" w:rsidRPr="00341910">
        <w:rPr>
          <w:b/>
          <w:bCs/>
          <w:sz w:val="20"/>
          <w:szCs w:val="20"/>
        </w:rPr>
        <w:t xml:space="preserve">1 068 083,55 </w:t>
      </w:r>
      <w:r w:rsidR="00341910" w:rsidRPr="00341910">
        <w:rPr>
          <w:b/>
          <w:bCs/>
          <w:sz w:val="20"/>
          <w:szCs w:val="20"/>
        </w:rPr>
        <w:t>рублей (один миллион шестьдесят восемь тысяч восемьдесят три рубля пятьдесят пять копеек), в том числе НДС (20%) 178 013,93 руб. (сто семьдесят восемь тысяч тринадцать рублей девяносто три копейки).</w:t>
      </w:r>
    </w:p>
    <w:p w14:paraId="1ECFD9DE" w14:textId="69B1B329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8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158901208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6"/>
      <w:bookmarkEnd w:id="37"/>
      <w:bookmarkEnd w:id="38"/>
      <w:bookmarkEnd w:id="39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0" w:name="_Toc536447337"/>
      <w:bookmarkStart w:id="41" w:name="_Toc20224401"/>
      <w:bookmarkStart w:id="42" w:name="_Toc20252631"/>
      <w:bookmarkStart w:id="43" w:name="_Toc158901209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40"/>
      <w:bookmarkEnd w:id="41"/>
      <w:bookmarkEnd w:id="42"/>
      <w:bookmarkEnd w:id="43"/>
    </w:p>
    <w:p w14:paraId="6CB1D628" w14:textId="68903F3B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</w:t>
      </w:r>
      <w:proofErr w:type="gramStart"/>
      <w:r w:rsidRPr="00582763">
        <w:t>что</w:t>
      </w:r>
      <w:proofErr w:type="gramEnd"/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4" w:name="_Toc536447338"/>
      <w:bookmarkStart w:id="45" w:name="_Toc20224402"/>
      <w:bookmarkStart w:id="46" w:name="_Toc20252632"/>
      <w:bookmarkStart w:id="47" w:name="_Toc158901210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4"/>
      <w:bookmarkEnd w:id="45"/>
      <w:bookmarkEnd w:id="46"/>
      <w:bookmarkEnd w:id="47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8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8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493"/>
      <w:bookmarkEnd w:id="50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1" w:name="_Hlk76818843"/>
      <w:bookmarkEnd w:id="49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2" w:name="_Toc536447339"/>
      <w:bookmarkStart w:id="53" w:name="_Toc20224403"/>
      <w:bookmarkStart w:id="54" w:name="_Toc20252633"/>
      <w:bookmarkStart w:id="55" w:name="_Toc158901211"/>
      <w:bookmarkEnd w:id="51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2"/>
      <w:bookmarkEnd w:id="53"/>
      <w:bookmarkEnd w:id="54"/>
      <w:bookmarkEnd w:id="55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34797FF7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B70ED7">
        <w:rPr>
          <w:color w:val="0000FF"/>
        </w:rPr>
        <w:t>19</w:t>
      </w:r>
      <w:r w:rsidRPr="00CD7B5B">
        <w:rPr>
          <w:color w:val="0000FF"/>
        </w:rPr>
        <w:t xml:space="preserve">» </w:t>
      </w:r>
      <w:r w:rsidR="00CD7B5B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6F1ECD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096F6724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CD7B5B">
        <w:rPr>
          <w:color w:val="0000FF"/>
        </w:rPr>
        <w:t>«</w:t>
      </w:r>
      <w:r w:rsidR="00B70ED7">
        <w:rPr>
          <w:color w:val="0000FF"/>
        </w:rPr>
        <w:t>27</w:t>
      </w:r>
      <w:r w:rsidRPr="00CD7B5B">
        <w:rPr>
          <w:color w:val="0000FF"/>
        </w:rPr>
        <w:t xml:space="preserve">» </w:t>
      </w:r>
      <w:r w:rsidR="005130B1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1F872EAE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CD7B5B">
        <w:rPr>
          <w:color w:val="0000FF"/>
        </w:rPr>
        <w:t>«</w:t>
      </w:r>
      <w:r w:rsidR="00B70ED7">
        <w:rPr>
          <w:color w:val="0000FF"/>
        </w:rPr>
        <w:t>27</w:t>
      </w:r>
      <w:r w:rsidRPr="00CD7B5B">
        <w:rPr>
          <w:color w:val="0000FF"/>
        </w:rPr>
        <w:t xml:space="preserve">» </w:t>
      </w:r>
      <w:r w:rsidR="005130B1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6" w:name="_Toc536447340"/>
      <w:bookmarkStart w:id="57" w:name="_Toc20224404"/>
      <w:bookmarkStart w:id="58" w:name="_Toc20252634"/>
      <w:bookmarkStart w:id="59" w:name="_Toc158901212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6"/>
      <w:bookmarkEnd w:id="57"/>
      <w:bookmarkEnd w:id="58"/>
      <w:bookmarkEnd w:id="59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0" w:name="_Toc536447341"/>
      <w:bookmarkStart w:id="61" w:name="_Toc20224405"/>
      <w:bookmarkStart w:id="62" w:name="_Toc20252635"/>
      <w:bookmarkStart w:id="63" w:name="_Toc158901213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60"/>
      <w:bookmarkEnd w:id="61"/>
      <w:bookmarkEnd w:id="62"/>
      <w:bookmarkEnd w:id="63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4" w:name="_Toc536447342"/>
      <w:bookmarkStart w:id="65" w:name="_Toc20224406"/>
      <w:bookmarkStart w:id="66" w:name="_Toc20252636"/>
      <w:bookmarkStart w:id="67" w:name="_Toc158901214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4"/>
      <w:bookmarkEnd w:id="65"/>
      <w:bookmarkEnd w:id="66"/>
      <w:bookmarkEnd w:id="67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8" w:name="_Toc536447343"/>
      <w:bookmarkStart w:id="69" w:name="_Toc20224407"/>
      <w:bookmarkStart w:id="70" w:name="_Toc20252637"/>
      <w:bookmarkStart w:id="71" w:name="_Toc158901215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8"/>
      <w:bookmarkEnd w:id="69"/>
      <w:bookmarkEnd w:id="70"/>
      <w:bookmarkEnd w:id="71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2" w:name="_Toc20224408"/>
      <w:bookmarkStart w:id="73" w:name="_Toc20252638"/>
      <w:bookmarkStart w:id="74" w:name="_Toc158901216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2"/>
      <w:bookmarkEnd w:id="73"/>
      <w:bookmarkEnd w:id="74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5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5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2"/>
      <w:bookmarkStart w:id="77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6"/>
      <w:bookmarkEnd w:id="77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8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8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87"/>
      <w:bookmarkEnd w:id="79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80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80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6"/>
      <w:bookmarkEnd w:id="81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7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498"/>
      <w:bookmarkEnd w:id="83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4" w:name="_Toc20224409"/>
      <w:bookmarkStart w:id="85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4"/>
      <w:bookmarkEnd w:id="85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6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7" w:name="_Toc20252640"/>
      <w:bookmarkStart w:id="88" w:name="_Toc158901217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6"/>
      <w:bookmarkEnd w:id="87"/>
      <w:bookmarkEnd w:id="88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9" w:name="_Toc20224411"/>
      <w:bookmarkStart w:id="90" w:name="_Toc20252641"/>
      <w:bookmarkStart w:id="91" w:name="_Toc158901218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9"/>
      <w:bookmarkEnd w:id="90"/>
      <w:bookmarkEnd w:id="91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2" w:name="_Toc20224412"/>
      <w:bookmarkStart w:id="93" w:name="_Toc20252642"/>
      <w:bookmarkStart w:id="94" w:name="_Toc158901219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2"/>
      <w:bookmarkEnd w:id="93"/>
      <w:bookmarkEnd w:id="94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5" w:name="_Toc255985697"/>
      <w:bookmarkStart w:id="96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7" w:name="_Toc20474863"/>
      <w:bookmarkStart w:id="98" w:name="_Toc98425383"/>
      <w:bookmarkStart w:id="99" w:name="_Toc158901220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7"/>
      <w:bookmarkEnd w:id="98"/>
      <w:bookmarkEnd w:id="99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100" w:name="_Hlk110632925"/>
      <w:r w:rsidRPr="008D579C">
        <w:t>21.1</w:t>
      </w:r>
      <w:bookmarkEnd w:id="100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</w:t>
      </w:r>
      <w:r w:rsidR="008D579C">
        <w:lastRenderedPageBreak/>
        <w:t>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</w:t>
      </w:r>
      <w:r w:rsidR="008D579C">
        <w:lastRenderedPageBreak/>
        <w:t>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1" w:name="_Toc20252643"/>
      <w:bookmarkStart w:id="102" w:name="_Toc158901221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5"/>
      <w:bookmarkEnd w:id="96"/>
      <w:bookmarkEnd w:id="101"/>
      <w:bookmarkEnd w:id="102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3" w:name="_Toc289360059"/>
      <w:bookmarkStart w:id="104" w:name="_Toc306184764"/>
      <w:bookmarkStart w:id="105" w:name="_Toc20224415"/>
      <w:bookmarkStart w:id="106" w:name="_Toc20252645"/>
      <w:bookmarkStart w:id="107" w:name="_Toc158901222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3"/>
      <w:bookmarkEnd w:id="104"/>
      <w:bookmarkEnd w:id="105"/>
      <w:bookmarkEnd w:id="106"/>
      <w:bookmarkEnd w:id="107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8" w:name="_Ref56222958"/>
      <w:bookmarkStart w:id="109" w:name="_Ref500429479"/>
      <w:r w:rsidRPr="00582763">
        <w:t xml:space="preserve">Договор между Заказчиком и Победителем запроса котировок заключается </w:t>
      </w:r>
      <w:bookmarkEnd w:id="108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9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10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10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11" w:name="_Hlk76820080"/>
      <w:r w:rsidR="00BC3B78" w:rsidRPr="0064782A">
        <w:t>не будет соответствовать условиям п.11.1 настоящей документации</w:t>
      </w:r>
      <w:bookmarkEnd w:id="111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2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2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3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3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4" w:name="_Toc158901223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4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409D3E94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поставку </w:t>
      </w:r>
      <w:r w:rsidR="00B70ED7" w:rsidRPr="00B70ED7">
        <w:rPr>
          <w:b/>
        </w:rPr>
        <w:t xml:space="preserve">обуви </w:t>
      </w:r>
      <w:r w:rsidR="0089348B">
        <w:rPr>
          <w:b/>
        </w:rPr>
        <w:t>специальной для нужд МУП «Горэлектросеть»</w:t>
      </w:r>
    </w:p>
    <w:p w14:paraId="375EB723" w14:textId="77777777" w:rsidR="00F33089" w:rsidRPr="00F33089" w:rsidRDefault="00F33089" w:rsidP="00F33089">
      <w:pPr>
        <w:jc w:val="center"/>
        <w:rPr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877"/>
        <w:gridCol w:w="4252"/>
        <w:gridCol w:w="1418"/>
      </w:tblGrid>
      <w:tr w:rsidR="0089348B" w:rsidRPr="00D76BC7" w14:paraId="22573B06" w14:textId="77777777" w:rsidTr="00A1396B">
        <w:trPr>
          <w:trHeight w:val="583"/>
        </w:trPr>
        <w:tc>
          <w:tcPr>
            <w:tcW w:w="513" w:type="dxa"/>
            <w:shd w:val="clear" w:color="auto" w:fill="D9D9D9"/>
          </w:tcPr>
          <w:p w14:paraId="2C43889C" w14:textId="77777777" w:rsidR="0089348B" w:rsidRPr="00D76BC7" w:rsidRDefault="0089348B" w:rsidP="00594357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№ п/п</w:t>
            </w:r>
          </w:p>
        </w:tc>
        <w:tc>
          <w:tcPr>
            <w:tcW w:w="3877" w:type="dxa"/>
            <w:shd w:val="clear" w:color="auto" w:fill="D9D9D9"/>
          </w:tcPr>
          <w:p w14:paraId="35DC9F5D" w14:textId="77777777" w:rsidR="0089348B" w:rsidRPr="00D76BC7" w:rsidRDefault="0089348B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</w:tcPr>
          <w:p w14:paraId="6BDA92B1" w14:textId="77777777" w:rsidR="0089348B" w:rsidRPr="00D76BC7" w:rsidRDefault="0089348B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D9D9D9"/>
          </w:tcPr>
          <w:p w14:paraId="4DE697B8" w14:textId="58F9230F" w:rsidR="0089348B" w:rsidRPr="00D76BC7" w:rsidRDefault="0089348B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Количество</w:t>
            </w:r>
            <w:r>
              <w:rPr>
                <w:b/>
                <w:sz w:val="20"/>
                <w:szCs w:val="20"/>
              </w:rPr>
              <w:t>, пара</w:t>
            </w:r>
          </w:p>
        </w:tc>
      </w:tr>
      <w:tr w:rsidR="0089348B" w:rsidRPr="00D76BC7" w14:paraId="61CF5E3B" w14:textId="77777777" w:rsidTr="00A1396B">
        <w:trPr>
          <w:trHeight w:val="477"/>
        </w:trPr>
        <w:tc>
          <w:tcPr>
            <w:tcW w:w="513" w:type="dxa"/>
          </w:tcPr>
          <w:p w14:paraId="07800C1B" w14:textId="77777777" w:rsidR="0089348B" w:rsidRPr="00D76BC7" w:rsidRDefault="0089348B" w:rsidP="00594357">
            <w:pPr>
              <w:jc w:val="center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</w:t>
            </w:r>
          </w:p>
        </w:tc>
        <w:tc>
          <w:tcPr>
            <w:tcW w:w="3877" w:type="dxa"/>
          </w:tcPr>
          <w:p w14:paraId="565D20C1" w14:textId="77777777" w:rsidR="0089348B" w:rsidRPr="00D76BC7" w:rsidRDefault="0089348B" w:rsidP="00594357">
            <w:pPr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4252" w:type="dxa"/>
          </w:tcPr>
          <w:p w14:paraId="4DBE67C0" w14:textId="77777777" w:rsidR="0089348B" w:rsidRPr="00D76BC7" w:rsidRDefault="0089348B" w:rsidP="00594357">
            <w:pPr>
              <w:shd w:val="clear" w:color="auto" w:fill="FFFFFF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 xml:space="preserve">Сапоги мужские </w:t>
            </w:r>
            <w:r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 w:rsidRPr="00D76B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3DAAD5" w14:textId="77777777" w:rsidR="0089348B" w:rsidRPr="00D76BC7" w:rsidRDefault="0089348B" w:rsidP="0059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89348B" w:rsidRPr="00D76BC7" w14:paraId="404EC8A2" w14:textId="77777777" w:rsidTr="00A1396B">
        <w:trPr>
          <w:trHeight w:val="477"/>
        </w:trPr>
        <w:tc>
          <w:tcPr>
            <w:tcW w:w="513" w:type="dxa"/>
          </w:tcPr>
          <w:p w14:paraId="6B5EE7C1" w14:textId="77777777" w:rsidR="0089348B" w:rsidRPr="00D76BC7" w:rsidRDefault="0089348B" w:rsidP="0059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7" w:type="dxa"/>
          </w:tcPr>
          <w:p w14:paraId="32EDCDA7" w14:textId="77777777" w:rsidR="0089348B" w:rsidRPr="00D76BC7" w:rsidRDefault="0089348B" w:rsidP="00594357">
            <w:pPr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4252" w:type="dxa"/>
          </w:tcPr>
          <w:p w14:paraId="67F740EE" w14:textId="77777777" w:rsidR="0089348B" w:rsidRPr="00D76BC7" w:rsidRDefault="0089348B" w:rsidP="005943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Ботинки женские 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E521CF" w14:textId="77777777" w:rsidR="0089348B" w:rsidRPr="00D76BC7" w:rsidRDefault="0089348B" w:rsidP="00594357">
            <w:pPr>
              <w:jc w:val="center"/>
              <w:rPr>
                <w:sz w:val="20"/>
                <w:szCs w:val="20"/>
              </w:rPr>
            </w:pPr>
            <w:r w:rsidRPr="00633F84">
              <w:rPr>
                <w:sz w:val="20"/>
                <w:szCs w:val="20"/>
              </w:rPr>
              <w:t>9</w:t>
            </w:r>
          </w:p>
        </w:tc>
      </w:tr>
      <w:tr w:rsidR="0089348B" w:rsidRPr="00D76BC7" w14:paraId="49823D38" w14:textId="77777777" w:rsidTr="00A1396B">
        <w:trPr>
          <w:trHeight w:val="477"/>
        </w:trPr>
        <w:tc>
          <w:tcPr>
            <w:tcW w:w="513" w:type="dxa"/>
          </w:tcPr>
          <w:p w14:paraId="2973BECD" w14:textId="77777777" w:rsidR="0089348B" w:rsidRDefault="0089348B" w:rsidP="0059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7" w:type="dxa"/>
          </w:tcPr>
          <w:p w14:paraId="586B910B" w14:textId="77777777" w:rsidR="0089348B" w:rsidRPr="00D76BC7" w:rsidRDefault="0089348B" w:rsidP="00594357">
            <w:pPr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4252" w:type="dxa"/>
          </w:tcPr>
          <w:p w14:paraId="31A83348" w14:textId="77777777" w:rsidR="0089348B" w:rsidRDefault="0089348B" w:rsidP="00594357">
            <w:pPr>
              <w:shd w:val="clear" w:color="auto" w:fill="FFFFFF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 xml:space="preserve">Сапоги мужские </w:t>
            </w:r>
            <w:r>
              <w:rPr>
                <w:sz w:val="20"/>
                <w:szCs w:val="20"/>
              </w:rPr>
              <w:t xml:space="preserve">кожаные утепленные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4B517F" w14:textId="77777777" w:rsidR="0089348B" w:rsidRPr="00D76BC7" w:rsidRDefault="0089348B" w:rsidP="0059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89348B" w:rsidRPr="00D76BC7" w14:paraId="75AA63F1" w14:textId="77777777" w:rsidTr="00A1396B">
        <w:trPr>
          <w:trHeight w:val="477"/>
        </w:trPr>
        <w:tc>
          <w:tcPr>
            <w:tcW w:w="513" w:type="dxa"/>
          </w:tcPr>
          <w:p w14:paraId="24735D25" w14:textId="77777777" w:rsidR="0089348B" w:rsidRDefault="0089348B" w:rsidP="0059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7" w:type="dxa"/>
          </w:tcPr>
          <w:p w14:paraId="78C91913" w14:textId="77777777" w:rsidR="0089348B" w:rsidRPr="00D76BC7" w:rsidRDefault="0089348B" w:rsidP="00594357">
            <w:pPr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 xml:space="preserve">15.20.32.122 - Обувь специальная кожаная </w:t>
            </w:r>
            <w:r w:rsidRPr="00F67218">
              <w:rPr>
                <w:sz w:val="20"/>
                <w:szCs w:val="20"/>
                <w:shd w:val="clear" w:color="auto" w:fill="FFFFFF" w:themeFill="background1"/>
              </w:rPr>
              <w:t>д</w:t>
            </w:r>
            <w:r w:rsidRPr="00D76BC7">
              <w:rPr>
                <w:sz w:val="20"/>
                <w:szCs w:val="20"/>
              </w:rPr>
              <w:t>ля защиты от механических воздействий</w:t>
            </w:r>
          </w:p>
        </w:tc>
        <w:tc>
          <w:tcPr>
            <w:tcW w:w="4252" w:type="dxa"/>
          </w:tcPr>
          <w:p w14:paraId="55D3D66D" w14:textId="77777777" w:rsidR="0089348B" w:rsidRDefault="0089348B" w:rsidP="005943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Сапоги женские утепленные 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41997F" w14:textId="77777777" w:rsidR="0089348B" w:rsidRPr="00D76BC7" w:rsidRDefault="0089348B" w:rsidP="0059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9348B" w:rsidRPr="00D76BC7" w14:paraId="136F1F6E" w14:textId="77777777" w:rsidTr="00A1396B">
        <w:trPr>
          <w:trHeight w:val="477"/>
        </w:trPr>
        <w:tc>
          <w:tcPr>
            <w:tcW w:w="513" w:type="dxa"/>
          </w:tcPr>
          <w:p w14:paraId="24C90758" w14:textId="77777777" w:rsidR="0089348B" w:rsidRDefault="0089348B" w:rsidP="0059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7" w:type="dxa"/>
          </w:tcPr>
          <w:p w14:paraId="4F2B78EF" w14:textId="77777777" w:rsidR="0089348B" w:rsidRPr="00D76BC7" w:rsidRDefault="0089348B" w:rsidP="00594357">
            <w:pPr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15.20.32.124</w:t>
            </w:r>
            <w:r>
              <w:rPr>
                <w:sz w:val="20"/>
                <w:szCs w:val="20"/>
              </w:rPr>
              <w:t xml:space="preserve"> - </w:t>
            </w:r>
            <w:r w:rsidRPr="00381816">
              <w:rPr>
                <w:sz w:val="20"/>
                <w:szCs w:val="20"/>
              </w:rPr>
              <w:t>Обувь специальная кожаная для защиты от повышенных температур</w:t>
            </w:r>
          </w:p>
        </w:tc>
        <w:tc>
          <w:tcPr>
            <w:tcW w:w="4252" w:type="dxa"/>
          </w:tcPr>
          <w:p w14:paraId="51CB4AFB" w14:textId="77777777" w:rsidR="0089348B" w:rsidRDefault="0089348B" w:rsidP="00594357">
            <w:pPr>
              <w:shd w:val="clear" w:color="auto" w:fill="FFFFFF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 xml:space="preserve">Сапоги кожаные с защитным </w:t>
            </w:r>
            <w:proofErr w:type="spellStart"/>
            <w:r w:rsidRPr="00AD61C6">
              <w:rPr>
                <w:sz w:val="20"/>
                <w:szCs w:val="20"/>
              </w:rPr>
              <w:t>подноском</w:t>
            </w:r>
            <w:proofErr w:type="spellEnd"/>
            <w:r w:rsidRPr="00AD61C6">
              <w:rPr>
                <w:sz w:val="20"/>
                <w:szCs w:val="20"/>
              </w:rPr>
              <w:t xml:space="preserve"> для защиты от повышенных температур, искр</w:t>
            </w:r>
            <w:r>
              <w:rPr>
                <w:sz w:val="20"/>
                <w:szCs w:val="20"/>
              </w:rPr>
              <w:t xml:space="preserve"> и брызг расплавленного металла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015036" w14:textId="77777777" w:rsidR="0089348B" w:rsidRPr="00AD61C6" w:rsidRDefault="0089348B" w:rsidP="00594357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</w:tr>
      <w:tr w:rsidR="0089348B" w:rsidRPr="00D76BC7" w14:paraId="5974BD5C" w14:textId="77777777" w:rsidTr="00A1396B">
        <w:trPr>
          <w:trHeight w:val="477"/>
        </w:trPr>
        <w:tc>
          <w:tcPr>
            <w:tcW w:w="513" w:type="dxa"/>
          </w:tcPr>
          <w:p w14:paraId="29158386" w14:textId="77777777" w:rsidR="0089348B" w:rsidRDefault="0089348B" w:rsidP="0059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77" w:type="dxa"/>
          </w:tcPr>
          <w:p w14:paraId="396366E0" w14:textId="77777777" w:rsidR="0089348B" w:rsidRPr="00D76BC7" w:rsidRDefault="0089348B" w:rsidP="00594357">
            <w:pPr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15.20.32.124</w:t>
            </w:r>
            <w:r>
              <w:rPr>
                <w:sz w:val="20"/>
                <w:szCs w:val="20"/>
              </w:rPr>
              <w:t xml:space="preserve"> - </w:t>
            </w:r>
            <w:r w:rsidRPr="00381816">
              <w:rPr>
                <w:sz w:val="20"/>
                <w:szCs w:val="20"/>
              </w:rPr>
              <w:t>Обувь специальная кожаная для защиты от повышенных температур</w:t>
            </w:r>
          </w:p>
        </w:tc>
        <w:tc>
          <w:tcPr>
            <w:tcW w:w="4252" w:type="dxa"/>
          </w:tcPr>
          <w:p w14:paraId="356E65E2" w14:textId="77777777" w:rsidR="0089348B" w:rsidRDefault="0089348B" w:rsidP="00594357">
            <w:pPr>
              <w:shd w:val="clear" w:color="auto" w:fill="FFFFFF"/>
              <w:rPr>
                <w:sz w:val="20"/>
                <w:szCs w:val="20"/>
              </w:rPr>
            </w:pPr>
            <w:r w:rsidRPr="00223EB5">
              <w:rPr>
                <w:sz w:val="20"/>
                <w:szCs w:val="20"/>
              </w:rPr>
              <w:t>Сапоги кожаные утепленные для защиты от повышенных температур, искр</w:t>
            </w:r>
            <w:r>
              <w:rPr>
                <w:sz w:val="20"/>
                <w:szCs w:val="20"/>
              </w:rPr>
              <w:t xml:space="preserve"> и брызг расплавленного металла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219C44" w14:textId="77777777" w:rsidR="0089348B" w:rsidRPr="00AD61C6" w:rsidRDefault="0089348B" w:rsidP="00594357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</w:tr>
    </w:tbl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409"/>
        <w:gridCol w:w="2937"/>
        <w:gridCol w:w="2551"/>
      </w:tblGrid>
      <w:tr w:rsidR="001260D8" w:rsidRPr="00D0019E" w14:paraId="1929E93B" w14:textId="77777777" w:rsidTr="00A1396B">
        <w:tc>
          <w:tcPr>
            <w:tcW w:w="468" w:type="dxa"/>
          </w:tcPr>
          <w:p w14:paraId="76BFA679" w14:textId="77777777" w:rsidR="001260D8" w:rsidRPr="007541A6" w:rsidRDefault="001260D8" w:rsidP="00594357">
            <w:pPr>
              <w:ind w:left="-180" w:right="-108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41A6">
              <w:rPr>
                <w:b/>
                <w:bCs/>
                <w:i/>
                <w:sz w:val="20"/>
                <w:szCs w:val="20"/>
              </w:rPr>
              <w:t>№</w:t>
            </w:r>
          </w:p>
          <w:p w14:paraId="31625F14" w14:textId="77777777" w:rsidR="001260D8" w:rsidRPr="007541A6" w:rsidRDefault="001260D8" w:rsidP="00594357">
            <w:pPr>
              <w:ind w:left="-180" w:right="-108"/>
              <w:jc w:val="center"/>
              <w:rPr>
                <w:bCs/>
                <w:i/>
                <w:sz w:val="20"/>
                <w:szCs w:val="20"/>
              </w:rPr>
            </w:pPr>
            <w:r w:rsidRPr="007541A6">
              <w:rPr>
                <w:b/>
                <w:bCs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654" w:type="dxa"/>
          </w:tcPr>
          <w:p w14:paraId="25E64421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2409" w:type="dxa"/>
          </w:tcPr>
          <w:p w14:paraId="0DD072DE" w14:textId="77777777" w:rsidR="001260D8" w:rsidRPr="007541A6" w:rsidRDefault="001260D8" w:rsidP="00594357">
            <w:pPr>
              <w:tabs>
                <w:tab w:val="left" w:pos="31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Наименование показателя</w:t>
            </w:r>
          </w:p>
          <w:p w14:paraId="10D37010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</w:rPr>
              <w:t>характеристики товара</w:t>
            </w:r>
          </w:p>
        </w:tc>
        <w:tc>
          <w:tcPr>
            <w:tcW w:w="2937" w:type="dxa"/>
          </w:tcPr>
          <w:p w14:paraId="1A7EDF3F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7541A6">
              <w:rPr>
                <w:b/>
                <w:i/>
                <w:sz w:val="20"/>
                <w:szCs w:val="20"/>
                <w:highlight w:val="yellow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 и иные необходимые показатели,</w:t>
            </w:r>
          </w:p>
          <w:p w14:paraId="104727AA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  <w:highlight w:val="yellow"/>
              </w:rPr>
              <w:t>установленные Заказчиком</w:t>
            </w:r>
          </w:p>
        </w:tc>
        <w:tc>
          <w:tcPr>
            <w:tcW w:w="2551" w:type="dxa"/>
          </w:tcPr>
          <w:p w14:paraId="14C96BF1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Инструкция участникам закупки по указанию</w:t>
            </w:r>
          </w:p>
          <w:p w14:paraId="0E3EC576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</w:rPr>
              <w:t>значения показателя</w:t>
            </w:r>
          </w:p>
        </w:tc>
      </w:tr>
      <w:tr w:rsidR="001260D8" w:rsidRPr="00D0019E" w14:paraId="4F200BF2" w14:textId="77777777" w:rsidTr="00A1396B">
        <w:tc>
          <w:tcPr>
            <w:tcW w:w="468" w:type="dxa"/>
            <w:vMerge w:val="restart"/>
          </w:tcPr>
          <w:p w14:paraId="77E53A19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09CD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654" w:type="dxa"/>
            <w:vMerge w:val="restart"/>
          </w:tcPr>
          <w:p w14:paraId="2FF2BDBB" w14:textId="77777777" w:rsidR="001260D8" w:rsidRPr="00D0019E" w:rsidRDefault="001260D8" w:rsidP="00594357">
            <w:pPr>
              <w:rPr>
                <w:color w:val="000000"/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 xml:space="preserve">Сапоги мужские </w:t>
            </w:r>
            <w:r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7897" w:type="dxa"/>
            <w:gridSpan w:val="3"/>
          </w:tcPr>
          <w:p w14:paraId="0E657119" w14:textId="77777777" w:rsidR="001260D8" w:rsidRDefault="001260D8" w:rsidP="00594357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Товар должен соответствовать: </w:t>
            </w:r>
          </w:p>
          <w:p w14:paraId="64B08E77" w14:textId="77777777" w:rsidR="001260D8" w:rsidRPr="00DA4F2A" w:rsidRDefault="001260D8" w:rsidP="00594357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ТР ТС 019/2011 "</w:t>
            </w:r>
            <w:r>
              <w:rPr>
                <w:rFonts w:ascii="Times New Roman" w:hAnsi="Times New Roman"/>
                <w:sz w:val="20"/>
              </w:rPr>
              <w:t xml:space="preserve">Технический регламент Таможенного союза. </w:t>
            </w:r>
            <w:r w:rsidRPr="00DA4F2A">
              <w:rPr>
                <w:rFonts w:ascii="Times New Roman" w:hAnsi="Times New Roman"/>
                <w:sz w:val="20"/>
              </w:rPr>
              <w:t>О безопасности средств индивидуальной защиты",</w:t>
            </w:r>
          </w:p>
          <w:p w14:paraId="645668E2" w14:textId="77777777" w:rsidR="001260D8" w:rsidRDefault="001260D8" w:rsidP="00594357">
            <w:pPr>
              <w:jc w:val="both"/>
              <w:rPr>
                <w:bCs/>
                <w:sz w:val="20"/>
              </w:rPr>
            </w:pPr>
            <w:r w:rsidRPr="00093052">
              <w:rPr>
                <w:bCs/>
                <w:sz w:val="20"/>
              </w:rPr>
              <w:t>ГОСТ 28507-99 «</w:t>
            </w:r>
            <w:r w:rsidRPr="00093052">
              <w:rPr>
                <w:sz w:val="20"/>
              </w:rPr>
              <w:t xml:space="preserve">Обувь специальная </w:t>
            </w:r>
            <w:r>
              <w:rPr>
                <w:sz w:val="20"/>
              </w:rPr>
              <w:t>с верхом из кожи</w:t>
            </w:r>
            <w:r w:rsidRPr="00093052">
              <w:rPr>
                <w:sz w:val="20"/>
              </w:rPr>
              <w:t xml:space="preserve"> для защиты от механических воздействий</w:t>
            </w:r>
            <w:r>
              <w:rPr>
                <w:bCs/>
                <w:sz w:val="20"/>
              </w:rPr>
              <w:t>»,</w:t>
            </w:r>
          </w:p>
          <w:p w14:paraId="62029764" w14:textId="77777777" w:rsidR="001260D8" w:rsidRPr="00A1396B" w:rsidRDefault="001260D8" w:rsidP="00594357">
            <w:pPr>
              <w:jc w:val="both"/>
              <w:rPr>
                <w:bCs/>
                <w:sz w:val="20"/>
                <w:szCs w:val="20"/>
              </w:rPr>
            </w:pPr>
            <w:r w:rsidRPr="009C10BF">
              <w:rPr>
                <w:bCs/>
                <w:sz w:val="20"/>
              </w:rPr>
              <w:t xml:space="preserve"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</w:t>
            </w:r>
            <w:r w:rsidRPr="00A1396B">
              <w:rPr>
                <w:bCs/>
                <w:sz w:val="20"/>
                <w:szCs w:val="20"/>
              </w:rPr>
              <w:t>условия».</w:t>
            </w:r>
          </w:p>
          <w:p w14:paraId="1876C9BF" w14:textId="77777777" w:rsidR="001260D8" w:rsidRPr="00A1396B" w:rsidRDefault="001260D8" w:rsidP="00594357">
            <w:pPr>
              <w:rPr>
                <w:bCs/>
                <w:sz w:val="20"/>
                <w:szCs w:val="20"/>
              </w:rPr>
            </w:pPr>
          </w:p>
          <w:p w14:paraId="202665E0" w14:textId="77777777" w:rsidR="001260D8" w:rsidRPr="00A1396B" w:rsidRDefault="001260D8" w:rsidP="00594357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7C1F12C5" w14:textId="43969563" w:rsidR="001260D8" w:rsidRPr="00D76BC7" w:rsidRDefault="00C17ED4" w:rsidP="00C17ED4">
            <w:pPr>
              <w:shd w:val="clear" w:color="auto" w:fill="FFFFFF"/>
              <w:ind w:left="33" w:right="619"/>
              <w:jc w:val="both"/>
              <w:rPr>
                <w:sz w:val="16"/>
                <w:szCs w:val="16"/>
              </w:rPr>
            </w:pPr>
            <w:r w:rsidRPr="00DA4F2A">
              <w:rPr>
                <w:sz w:val="20"/>
              </w:rPr>
              <w:t>Сапоги предназначены для защиты</w:t>
            </w:r>
            <w:r w:rsidRPr="00DA4F2A">
              <w:t xml:space="preserve"> </w:t>
            </w:r>
            <w:r w:rsidRPr="00DA4F2A">
              <w:rPr>
                <w:sz w:val="20"/>
              </w:rPr>
              <w:t xml:space="preserve">ног работников предприятия от общих производственных загрязнений, </w:t>
            </w:r>
            <w:r w:rsidRPr="00725677">
              <w:rPr>
                <w:sz w:val="20"/>
              </w:rPr>
              <w:t>механических воздействий</w:t>
            </w:r>
            <w:r w:rsidRPr="00AD19D7">
              <w:rPr>
                <w:sz w:val="20"/>
                <w:szCs w:val="20"/>
              </w:rPr>
              <w:t>: проколов, порезов, истирания</w:t>
            </w:r>
            <w:r>
              <w:rPr>
                <w:sz w:val="20"/>
                <w:szCs w:val="20"/>
              </w:rPr>
              <w:t>,</w:t>
            </w:r>
            <w:r w:rsidRPr="00AD19D7">
              <w:rPr>
                <w:sz w:val="20"/>
                <w:szCs w:val="20"/>
              </w:rPr>
              <w:t xml:space="preserve"> скольжения по мокрым, </w:t>
            </w:r>
            <w:r>
              <w:rPr>
                <w:sz w:val="20"/>
                <w:szCs w:val="20"/>
              </w:rPr>
              <w:t>загрязненным и другим поверхностям.</w:t>
            </w:r>
          </w:p>
        </w:tc>
      </w:tr>
      <w:tr w:rsidR="001260D8" w:rsidRPr="001260D8" w14:paraId="39890CAD" w14:textId="77777777" w:rsidTr="00A1396B">
        <w:tc>
          <w:tcPr>
            <w:tcW w:w="468" w:type="dxa"/>
            <w:vMerge/>
          </w:tcPr>
          <w:p w14:paraId="1B7730D6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6994720" w14:textId="77777777" w:rsidR="001260D8" w:rsidRPr="0018469D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014A781C" w14:textId="77777777" w:rsidR="001260D8" w:rsidRPr="00C01D5D" w:rsidRDefault="001260D8" w:rsidP="00594357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C01D5D">
              <w:rPr>
                <w:rFonts w:cs="Arial"/>
                <w:b/>
                <w:i/>
                <w:sz w:val="18"/>
                <w:szCs w:val="18"/>
              </w:rPr>
              <w:t xml:space="preserve">Материал деталей: </w:t>
            </w:r>
          </w:p>
          <w:p w14:paraId="20EE89B7" w14:textId="77777777" w:rsidR="001260D8" w:rsidRPr="00C01D5D" w:rsidRDefault="001260D8" w:rsidP="00594357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C01D5D">
              <w:rPr>
                <w:rFonts w:cs="Arial"/>
                <w:b/>
                <w:i/>
                <w:sz w:val="18"/>
                <w:szCs w:val="18"/>
              </w:rPr>
              <w:t xml:space="preserve">союзка, </w:t>
            </w:r>
            <w:proofErr w:type="spellStart"/>
            <w:r w:rsidRPr="00C01D5D">
              <w:rPr>
                <w:rFonts w:cs="Arial"/>
                <w:b/>
                <w:i/>
                <w:sz w:val="18"/>
                <w:szCs w:val="18"/>
              </w:rPr>
              <w:t>задинка</w:t>
            </w:r>
            <w:proofErr w:type="spellEnd"/>
          </w:p>
        </w:tc>
        <w:tc>
          <w:tcPr>
            <w:tcW w:w="2937" w:type="dxa"/>
            <w:vAlign w:val="center"/>
          </w:tcPr>
          <w:p w14:paraId="7A25E627" w14:textId="77777777" w:rsidR="001260D8" w:rsidRPr="00E82540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E82540">
              <w:rPr>
                <w:sz w:val="20"/>
                <w:szCs w:val="20"/>
              </w:rPr>
              <w:t>натуральная</w:t>
            </w:r>
            <w:r w:rsidRPr="00E82540">
              <w:rPr>
                <w:color w:val="101010"/>
                <w:sz w:val="20"/>
                <w:szCs w:val="20"/>
                <w:shd w:val="clear" w:color="auto" w:fill="FFFFFF"/>
              </w:rPr>
              <w:t xml:space="preserve"> кожа</w:t>
            </w:r>
          </w:p>
        </w:tc>
        <w:tc>
          <w:tcPr>
            <w:tcW w:w="2551" w:type="dxa"/>
            <w:vAlign w:val="center"/>
          </w:tcPr>
          <w:p w14:paraId="1AFB661C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027A670D" w14:textId="77777777" w:rsidTr="00A1396B">
        <w:tc>
          <w:tcPr>
            <w:tcW w:w="468" w:type="dxa"/>
            <w:vMerge/>
          </w:tcPr>
          <w:p w14:paraId="59B80DC8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4F58FB2" w14:textId="77777777" w:rsidR="001260D8" w:rsidRPr="0018469D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5B965191" w14:textId="77777777" w:rsidR="001260D8" w:rsidRPr="00C01D5D" w:rsidRDefault="001260D8" w:rsidP="00594357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C01D5D">
              <w:rPr>
                <w:rFonts w:cs="Arial"/>
                <w:b/>
                <w:i/>
                <w:sz w:val="18"/>
                <w:szCs w:val="18"/>
              </w:rPr>
              <w:t>Материал детали голенища</w:t>
            </w:r>
          </w:p>
        </w:tc>
        <w:tc>
          <w:tcPr>
            <w:tcW w:w="2937" w:type="dxa"/>
            <w:vAlign w:val="center"/>
          </w:tcPr>
          <w:p w14:paraId="30C40078" w14:textId="77777777" w:rsidR="001260D8" w:rsidRPr="00A421BC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902A66">
              <w:rPr>
                <w:sz w:val="20"/>
                <w:szCs w:val="20"/>
              </w:rPr>
              <w:t>натуральная кожа</w:t>
            </w:r>
          </w:p>
        </w:tc>
        <w:tc>
          <w:tcPr>
            <w:tcW w:w="2551" w:type="dxa"/>
            <w:vAlign w:val="center"/>
          </w:tcPr>
          <w:p w14:paraId="6A52B86F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1CEAB599" w14:textId="77777777" w:rsidTr="00A1396B">
        <w:tc>
          <w:tcPr>
            <w:tcW w:w="468" w:type="dxa"/>
            <w:vMerge/>
          </w:tcPr>
          <w:p w14:paraId="2CD00057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2A9E04D" w14:textId="77777777" w:rsidR="001260D8" w:rsidRPr="0018469D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0A0EBA86" w14:textId="77777777" w:rsidR="001260D8" w:rsidRPr="00C01D5D" w:rsidRDefault="001260D8" w:rsidP="00594357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C01D5D">
              <w:rPr>
                <w:rFonts w:cs="Arial"/>
                <w:b/>
                <w:i/>
                <w:sz w:val="18"/>
                <w:szCs w:val="18"/>
              </w:rPr>
              <w:t>Голенище</w:t>
            </w:r>
          </w:p>
        </w:tc>
        <w:tc>
          <w:tcPr>
            <w:tcW w:w="2937" w:type="dxa"/>
            <w:vAlign w:val="center"/>
          </w:tcPr>
          <w:p w14:paraId="72166445" w14:textId="77777777" w:rsidR="001260D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регулируемое</w:t>
            </w:r>
          </w:p>
        </w:tc>
        <w:tc>
          <w:tcPr>
            <w:tcW w:w="2551" w:type="dxa"/>
            <w:vAlign w:val="center"/>
          </w:tcPr>
          <w:p w14:paraId="601190BE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48E172AE" w14:textId="77777777" w:rsidTr="00A1396B">
        <w:tc>
          <w:tcPr>
            <w:tcW w:w="468" w:type="dxa"/>
            <w:vMerge/>
          </w:tcPr>
          <w:p w14:paraId="7345699F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8F1FE0F" w14:textId="77777777" w:rsidR="001260D8" w:rsidRPr="0018469D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06AC64B0" w14:textId="77777777" w:rsidR="001260D8" w:rsidRPr="00C01D5D" w:rsidRDefault="001260D8" w:rsidP="0059435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C01D5D">
              <w:rPr>
                <w:rFonts w:cs="Arial"/>
                <w:b/>
                <w:i/>
                <w:sz w:val="18"/>
                <w:szCs w:val="18"/>
              </w:rPr>
              <w:t>Материал подкладки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37" w:type="dxa"/>
            <w:vAlign w:val="center"/>
          </w:tcPr>
          <w:p w14:paraId="1E9F623F" w14:textId="77777777" w:rsidR="001260D8" w:rsidRPr="00124B34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4B34">
              <w:rPr>
                <w:sz w:val="20"/>
                <w:szCs w:val="20"/>
              </w:rPr>
              <w:t xml:space="preserve">ожа для подкладки обуви </w:t>
            </w:r>
            <w:r w:rsidRPr="00A96880">
              <w:rPr>
                <w:b/>
                <w:sz w:val="20"/>
                <w:szCs w:val="20"/>
              </w:rPr>
              <w:t>или</w:t>
            </w:r>
            <w:r w:rsidRPr="00124B34">
              <w:rPr>
                <w:sz w:val="20"/>
                <w:szCs w:val="20"/>
              </w:rPr>
              <w:t xml:space="preserve"> </w:t>
            </w:r>
          </w:p>
          <w:p w14:paraId="6388C81A" w14:textId="77777777" w:rsidR="001260D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ткань для подкладки обуви </w:t>
            </w:r>
          </w:p>
        </w:tc>
        <w:tc>
          <w:tcPr>
            <w:tcW w:w="2551" w:type="dxa"/>
            <w:vAlign w:val="center"/>
          </w:tcPr>
          <w:p w14:paraId="117176A6" w14:textId="377A56D5" w:rsidR="001260D8" w:rsidRPr="001260D8" w:rsidRDefault="001260D8" w:rsidP="00A9688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Участник закупк</w:t>
            </w:r>
            <w:r w:rsidR="00A96880">
              <w:rPr>
                <w:i/>
                <w:sz w:val="20"/>
                <w:szCs w:val="20"/>
                <w:highlight w:val="yellow"/>
              </w:rPr>
              <w:t xml:space="preserve">и указывает конкретное значение </w:t>
            </w:r>
            <w:r w:rsidRPr="001260D8">
              <w:rPr>
                <w:i/>
                <w:sz w:val="20"/>
                <w:szCs w:val="20"/>
                <w:highlight w:val="yellow"/>
              </w:rPr>
              <w:t>данного показателя</w:t>
            </w:r>
          </w:p>
        </w:tc>
      </w:tr>
      <w:tr w:rsidR="001260D8" w:rsidRPr="001260D8" w14:paraId="382AA6A2" w14:textId="77777777" w:rsidTr="00A1396B">
        <w:trPr>
          <w:trHeight w:val="264"/>
        </w:trPr>
        <w:tc>
          <w:tcPr>
            <w:tcW w:w="468" w:type="dxa"/>
            <w:vMerge/>
          </w:tcPr>
          <w:p w14:paraId="0BF955C8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75C8197" w14:textId="77777777" w:rsidR="001260D8" w:rsidRPr="0018469D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32E476F1" w14:textId="77777777" w:rsidR="001260D8" w:rsidRPr="00C01D5D" w:rsidRDefault="001260D8" w:rsidP="00594357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01B3C369" w14:textId="77777777" w:rsidR="001260D8" w:rsidRPr="001962C8" w:rsidRDefault="001260D8" w:rsidP="00594357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685C4E09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037F251E" w14:textId="77777777" w:rsidTr="00A1396B">
        <w:trPr>
          <w:trHeight w:val="264"/>
        </w:trPr>
        <w:tc>
          <w:tcPr>
            <w:tcW w:w="468" w:type="dxa"/>
            <w:vMerge/>
          </w:tcPr>
          <w:p w14:paraId="57476CE4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A295113" w14:textId="77777777" w:rsidR="001260D8" w:rsidRPr="0018469D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4E183578" w14:textId="77777777" w:rsidR="001260D8" w:rsidRPr="00C01D5D" w:rsidRDefault="001260D8" w:rsidP="00594357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C01D5D">
              <w:rPr>
                <w:rFonts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11C82832" w14:textId="77777777" w:rsidR="001260D8" w:rsidRPr="00150275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46BAB359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3B664652" w14:textId="77777777" w:rsidTr="00A1396B">
        <w:trPr>
          <w:trHeight w:val="264"/>
        </w:trPr>
        <w:tc>
          <w:tcPr>
            <w:tcW w:w="468" w:type="dxa"/>
            <w:vMerge/>
          </w:tcPr>
          <w:p w14:paraId="3FBFA3D3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5FCAAC6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39302E98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5838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08784DB2" w14:textId="77777777" w:rsidR="001260D8" w:rsidRPr="00F4583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композитный</w:t>
            </w:r>
          </w:p>
        </w:tc>
        <w:tc>
          <w:tcPr>
            <w:tcW w:w="2551" w:type="dxa"/>
            <w:vAlign w:val="center"/>
          </w:tcPr>
          <w:p w14:paraId="0A495C4A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7B08F820" w14:textId="77777777" w:rsidTr="00A1396B">
        <w:trPr>
          <w:trHeight w:val="264"/>
        </w:trPr>
        <w:tc>
          <w:tcPr>
            <w:tcW w:w="468" w:type="dxa"/>
            <w:vMerge/>
          </w:tcPr>
          <w:p w14:paraId="5DA47D8C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A7141D3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35F6E696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5838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5BF8E567" w14:textId="77777777" w:rsidR="001260D8" w:rsidRPr="00F4583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7685833F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4031D2E3" w14:textId="77777777" w:rsidTr="00A1396B">
        <w:tc>
          <w:tcPr>
            <w:tcW w:w="468" w:type="dxa"/>
            <w:vMerge/>
          </w:tcPr>
          <w:p w14:paraId="2223E7BA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67D8709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28B25484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5838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vAlign w:val="center"/>
          </w:tcPr>
          <w:p w14:paraId="0922F8B3" w14:textId="77777777" w:rsidR="00A96880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0D716B">
              <w:rPr>
                <w:sz w:val="20"/>
                <w:szCs w:val="20"/>
              </w:rPr>
              <w:t xml:space="preserve">полиуретан / </w:t>
            </w:r>
            <w:r>
              <w:rPr>
                <w:sz w:val="20"/>
                <w:szCs w:val="20"/>
              </w:rPr>
              <w:t>термоэластопласт</w:t>
            </w:r>
            <w:r w:rsidR="00A96880">
              <w:rPr>
                <w:sz w:val="20"/>
                <w:szCs w:val="20"/>
              </w:rPr>
              <w:t xml:space="preserve"> </w:t>
            </w:r>
            <w:r w:rsidR="00A96880" w:rsidRPr="00A96880">
              <w:rPr>
                <w:b/>
                <w:sz w:val="20"/>
                <w:szCs w:val="20"/>
              </w:rPr>
              <w:t>или</w:t>
            </w:r>
          </w:p>
          <w:p w14:paraId="5C61032D" w14:textId="1DABB31C" w:rsidR="001260D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0D716B">
              <w:rPr>
                <w:sz w:val="20"/>
                <w:szCs w:val="20"/>
              </w:rPr>
              <w:t>полиуретан</w:t>
            </w:r>
            <w:r>
              <w:rPr>
                <w:sz w:val="20"/>
                <w:szCs w:val="20"/>
              </w:rPr>
              <w:t xml:space="preserve"> /нитрильная резина</w:t>
            </w:r>
          </w:p>
          <w:p w14:paraId="10C3AA2B" w14:textId="6DAE48FD" w:rsidR="001260D8" w:rsidRDefault="00A96880" w:rsidP="00594357">
            <w:pPr>
              <w:shd w:val="clear" w:color="auto" w:fill="FFFFFF"/>
              <w:rPr>
                <w:sz w:val="20"/>
                <w:szCs w:val="20"/>
              </w:rPr>
            </w:pPr>
            <w:r w:rsidRPr="00A96880">
              <w:rPr>
                <w:b/>
                <w:sz w:val="20"/>
                <w:szCs w:val="20"/>
              </w:rPr>
              <w:t xml:space="preserve">или </w:t>
            </w:r>
            <w:r w:rsidR="001260D8">
              <w:rPr>
                <w:sz w:val="20"/>
                <w:szCs w:val="20"/>
              </w:rPr>
              <w:t>полиуретан/</w:t>
            </w:r>
            <w:proofErr w:type="spellStart"/>
            <w:r w:rsidR="001260D8">
              <w:rPr>
                <w:sz w:val="20"/>
                <w:szCs w:val="20"/>
              </w:rPr>
              <w:t>термополиуретан</w:t>
            </w:r>
            <w:proofErr w:type="spellEnd"/>
          </w:p>
        </w:tc>
        <w:tc>
          <w:tcPr>
            <w:tcW w:w="2551" w:type="dxa"/>
            <w:vAlign w:val="center"/>
          </w:tcPr>
          <w:p w14:paraId="3D63FEC6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1260D8" w:rsidRPr="001260D8" w14:paraId="6C4C4D28" w14:textId="77777777" w:rsidTr="00A1396B">
        <w:tc>
          <w:tcPr>
            <w:tcW w:w="468" w:type="dxa"/>
            <w:vMerge/>
          </w:tcPr>
          <w:p w14:paraId="527429F4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D7A472A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Merge w:val="restart"/>
          </w:tcPr>
          <w:p w14:paraId="6708E1B5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5838"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</w:tc>
        <w:tc>
          <w:tcPr>
            <w:tcW w:w="2937" w:type="dxa"/>
            <w:vAlign w:val="center"/>
          </w:tcPr>
          <w:p w14:paraId="5AC7D995" w14:textId="77777777" w:rsidR="001260D8" w:rsidRPr="00F4583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- двухслойная,</w:t>
            </w:r>
          </w:p>
        </w:tc>
        <w:tc>
          <w:tcPr>
            <w:tcW w:w="2551" w:type="dxa"/>
            <w:vAlign w:val="center"/>
          </w:tcPr>
          <w:p w14:paraId="3FF31A7F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62A4E4F9" w14:textId="77777777" w:rsidTr="00A1396B">
        <w:tc>
          <w:tcPr>
            <w:tcW w:w="468" w:type="dxa"/>
            <w:vMerge/>
          </w:tcPr>
          <w:p w14:paraId="4638DB43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E406A31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58368CE7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FC84F1D" w14:textId="77777777" w:rsidR="001260D8" w:rsidRPr="00F4583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>- стойкая к истиранию,</w:t>
            </w:r>
          </w:p>
        </w:tc>
        <w:tc>
          <w:tcPr>
            <w:tcW w:w="2551" w:type="dxa"/>
            <w:vAlign w:val="center"/>
          </w:tcPr>
          <w:p w14:paraId="028FD32C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3A87C040" w14:textId="77777777" w:rsidTr="00A1396B">
        <w:tc>
          <w:tcPr>
            <w:tcW w:w="468" w:type="dxa"/>
            <w:vMerge/>
          </w:tcPr>
          <w:p w14:paraId="6AF101D1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ADFAC35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31DE3BB4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5A5490D" w14:textId="77777777" w:rsidR="001260D8" w:rsidRPr="00F45838" w:rsidRDefault="001260D8" w:rsidP="00594357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20F03757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6F63E321" w14:textId="77777777" w:rsidTr="00A1396B">
        <w:tc>
          <w:tcPr>
            <w:tcW w:w="468" w:type="dxa"/>
            <w:vMerge/>
          </w:tcPr>
          <w:p w14:paraId="04E72135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1F1AC72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1F71621D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5BCDBE10" w14:textId="77777777" w:rsidR="001260D8" w:rsidRPr="00F45838" w:rsidRDefault="001260D8" w:rsidP="00594357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7F01493F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66673698" w14:textId="77777777" w:rsidTr="00A1396B">
        <w:tc>
          <w:tcPr>
            <w:tcW w:w="468" w:type="dxa"/>
            <w:vMerge/>
          </w:tcPr>
          <w:p w14:paraId="660D62E5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A97D96A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1E7C7267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273DAA6B" w14:textId="77777777" w:rsidR="001260D8" w:rsidRPr="00F45838" w:rsidRDefault="001260D8" w:rsidP="00594357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>- обладающая амортизирующими свойствами.</w:t>
            </w:r>
          </w:p>
        </w:tc>
        <w:tc>
          <w:tcPr>
            <w:tcW w:w="2551" w:type="dxa"/>
            <w:vAlign w:val="center"/>
          </w:tcPr>
          <w:p w14:paraId="03BF8BEA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403844CA" w14:textId="77777777" w:rsidTr="00A1396B">
        <w:tc>
          <w:tcPr>
            <w:tcW w:w="468" w:type="dxa"/>
            <w:vMerge/>
          </w:tcPr>
          <w:p w14:paraId="20A653F7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7EFF00A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3AD88A26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5838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20389778" w14:textId="77777777" w:rsidR="001260D8" w:rsidRPr="00F4583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36178AE5" w14:textId="77777777" w:rsidR="001260D8" w:rsidRPr="001260D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260D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260D8" w:rsidRPr="001260D8" w14:paraId="1A521891" w14:textId="77777777" w:rsidTr="00A1396B">
        <w:tc>
          <w:tcPr>
            <w:tcW w:w="468" w:type="dxa"/>
            <w:vMerge/>
          </w:tcPr>
          <w:p w14:paraId="49B3CBCE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19E702F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06428675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45838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412CDFA4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5838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718C65B3" w14:textId="77777777" w:rsidR="001260D8" w:rsidRPr="00F45838" w:rsidRDefault="001260D8" w:rsidP="00594357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60 мм"/>
              </w:smartTagPr>
              <w:r w:rsidRPr="00F45838">
                <w:rPr>
                  <w:color w:val="101010"/>
                  <w:sz w:val="20"/>
                  <w:szCs w:val="20"/>
                  <w:shd w:val="clear" w:color="auto" w:fill="FFFFFF"/>
                </w:rPr>
                <w:t>260 мм</w:t>
              </w:r>
            </w:smartTag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 xml:space="preserve"> и </w:t>
            </w:r>
          </w:p>
          <w:p w14:paraId="32267D0A" w14:textId="77777777" w:rsidR="001260D8" w:rsidRPr="00F4583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>не более 320 мм</w:t>
            </w:r>
          </w:p>
        </w:tc>
        <w:tc>
          <w:tcPr>
            <w:tcW w:w="2551" w:type="dxa"/>
            <w:vAlign w:val="center"/>
          </w:tcPr>
          <w:p w14:paraId="0997A999" w14:textId="77777777" w:rsidR="001260D8" w:rsidRPr="001260D8" w:rsidRDefault="001260D8" w:rsidP="00594357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1260D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1260D8" w:rsidRPr="001260D8" w14:paraId="3D9235DD" w14:textId="77777777" w:rsidTr="00A1396B">
        <w:tc>
          <w:tcPr>
            <w:tcW w:w="468" w:type="dxa"/>
            <w:vMerge/>
          </w:tcPr>
          <w:p w14:paraId="5A853F2D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4D58CA5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4F8173FA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4583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344B1616" w14:textId="77777777" w:rsidR="001260D8" w:rsidRPr="00F45838" w:rsidRDefault="001260D8" w:rsidP="00594357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sz w:val="20"/>
                <w:szCs w:val="20"/>
              </w:rPr>
              <w:t xml:space="preserve">10 для всего размерного ряда </w:t>
            </w:r>
          </w:p>
        </w:tc>
        <w:tc>
          <w:tcPr>
            <w:tcW w:w="2551" w:type="dxa"/>
            <w:vAlign w:val="center"/>
          </w:tcPr>
          <w:p w14:paraId="3F9B22C8" w14:textId="77777777" w:rsidR="001260D8" w:rsidRPr="001260D8" w:rsidRDefault="001260D8" w:rsidP="00594357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1260D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1260D8" w:rsidRPr="001260D8" w14:paraId="5E5D63F4" w14:textId="77777777" w:rsidTr="00A1396B">
        <w:tc>
          <w:tcPr>
            <w:tcW w:w="468" w:type="dxa"/>
            <w:vMerge/>
          </w:tcPr>
          <w:p w14:paraId="2D2925A5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E95F3ED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79BB7B6C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5838">
              <w:rPr>
                <w:rFonts w:ascii="Arial" w:hAnsi="Arial"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2937" w:type="dxa"/>
            <w:vAlign w:val="center"/>
          </w:tcPr>
          <w:p w14:paraId="287AE482" w14:textId="77777777" w:rsidR="001260D8" w:rsidRPr="00F4583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0D9D15E3" w14:textId="77777777" w:rsidR="001260D8" w:rsidRPr="001260D8" w:rsidRDefault="001260D8" w:rsidP="00594357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1260D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1260D8" w:rsidRPr="001260D8" w14:paraId="2953DE7D" w14:textId="77777777" w:rsidTr="00A1396B">
        <w:tc>
          <w:tcPr>
            <w:tcW w:w="468" w:type="dxa"/>
            <w:vMerge/>
          </w:tcPr>
          <w:p w14:paraId="3FD07436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B071D06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1AF14E1E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5838">
              <w:rPr>
                <w:rFonts w:ascii="Arial" w:hAnsi="Arial" w:cs="Arial"/>
                <w:b/>
                <w:i/>
                <w:sz w:val="18"/>
                <w:szCs w:val="18"/>
              </w:rPr>
              <w:t>Маркировка</w:t>
            </w:r>
          </w:p>
        </w:tc>
        <w:tc>
          <w:tcPr>
            <w:tcW w:w="2937" w:type="dxa"/>
            <w:vAlign w:val="center"/>
          </w:tcPr>
          <w:p w14:paraId="364E8DB2" w14:textId="1A5EDD10" w:rsidR="001260D8" w:rsidRPr="00F4583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ГОСТ 7296-81</w:t>
            </w:r>
          </w:p>
        </w:tc>
        <w:tc>
          <w:tcPr>
            <w:tcW w:w="2551" w:type="dxa"/>
            <w:vAlign w:val="center"/>
          </w:tcPr>
          <w:p w14:paraId="7E9EB35C" w14:textId="77777777" w:rsidR="001260D8" w:rsidRPr="001260D8" w:rsidRDefault="001260D8" w:rsidP="00594357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1260D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1260D8" w:rsidRPr="001260D8" w14:paraId="23A34472" w14:textId="77777777" w:rsidTr="00A1396B">
        <w:tc>
          <w:tcPr>
            <w:tcW w:w="468" w:type="dxa"/>
            <w:vMerge/>
          </w:tcPr>
          <w:p w14:paraId="118B23E0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1EC0046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75D3443C" w14:textId="77777777" w:rsidR="001260D8" w:rsidRPr="00F45838" w:rsidRDefault="001260D8" w:rsidP="005943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44EDA496" w14:textId="77777777" w:rsidR="001260D8" w:rsidRDefault="001260D8" w:rsidP="005943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Декларация </w:t>
            </w:r>
            <w:r w:rsidRPr="009E73D6">
              <w:rPr>
                <w:b/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сертификат соответствия </w:t>
            </w:r>
            <w:r w:rsidRPr="009E73D6">
              <w:rPr>
                <w:b/>
                <w:sz w:val="20"/>
                <w:szCs w:val="20"/>
              </w:rPr>
              <w:t>и/или</w:t>
            </w:r>
            <w:r>
              <w:rPr>
                <w:sz w:val="20"/>
                <w:szCs w:val="20"/>
              </w:rPr>
              <w:t xml:space="preserve"> документ о качестве</w:t>
            </w:r>
          </w:p>
        </w:tc>
        <w:tc>
          <w:tcPr>
            <w:tcW w:w="2551" w:type="dxa"/>
            <w:vAlign w:val="center"/>
          </w:tcPr>
          <w:p w14:paraId="6BCFF2D2" w14:textId="77777777" w:rsidR="001260D8" w:rsidRPr="001260D8" w:rsidRDefault="001260D8" w:rsidP="00594357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1260D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1260D8" w:rsidRPr="00F45838" w14:paraId="52BDE826" w14:textId="77777777" w:rsidTr="00A1396B">
        <w:trPr>
          <w:trHeight w:val="3561"/>
        </w:trPr>
        <w:tc>
          <w:tcPr>
            <w:tcW w:w="468" w:type="dxa"/>
            <w:vMerge/>
          </w:tcPr>
          <w:p w14:paraId="4985A174" w14:textId="77777777" w:rsidR="001260D8" w:rsidRPr="00F45838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68FC964" w14:textId="77777777" w:rsidR="001260D8" w:rsidRPr="00F45838" w:rsidRDefault="001260D8" w:rsidP="00594357">
            <w:pPr>
              <w:shd w:val="clear" w:color="auto" w:fill="FFFFFF"/>
            </w:pPr>
          </w:p>
        </w:tc>
        <w:tc>
          <w:tcPr>
            <w:tcW w:w="7897" w:type="dxa"/>
            <w:gridSpan w:val="3"/>
            <w:vAlign w:val="center"/>
          </w:tcPr>
          <w:p w14:paraId="78BFAF00" w14:textId="77777777" w:rsidR="001260D8" w:rsidRPr="00F45838" w:rsidRDefault="001260D8" w:rsidP="00594357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1260D8" w:rsidRPr="00F45838" w14:paraId="0D98B459" w14:textId="77777777" w:rsidTr="00594357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98CE8" w14:textId="77777777" w:rsidR="001260D8" w:rsidRPr="00F45838" w:rsidRDefault="001260D8" w:rsidP="006F1ECD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5838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F8E80" w14:textId="77777777" w:rsidR="001260D8" w:rsidRPr="00F45838" w:rsidRDefault="001260D8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5838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015AA5D6" w14:textId="77777777" w:rsidR="001260D8" w:rsidRPr="00F45838" w:rsidRDefault="001260D8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5838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1260D8" w:rsidRPr="00F45838" w14:paraId="67F1F1BC" w14:textId="77777777" w:rsidTr="0059435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B7740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2AAB15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1260D8" w:rsidRPr="00F45838" w14:paraId="11A68AE5" w14:textId="77777777" w:rsidTr="0059435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3A079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C0205F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15</w:t>
                  </w:r>
                </w:p>
              </w:tc>
            </w:tr>
            <w:tr w:rsidR="001260D8" w:rsidRPr="00F45838" w14:paraId="782D65C0" w14:textId="77777777" w:rsidTr="0059435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B3760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F842F4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21</w:t>
                  </w:r>
                </w:p>
              </w:tc>
            </w:tr>
            <w:tr w:rsidR="001260D8" w:rsidRPr="00F45838" w14:paraId="73057D52" w14:textId="77777777" w:rsidTr="0059435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57229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948AA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</w:t>
                  </w:r>
                </w:p>
              </w:tc>
            </w:tr>
            <w:tr w:rsidR="001260D8" w:rsidRPr="00F45838" w14:paraId="1CE96B44" w14:textId="77777777" w:rsidTr="0059435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596BF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94DCDA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</w:t>
                  </w:r>
                </w:p>
              </w:tc>
            </w:tr>
            <w:tr w:rsidR="001260D8" w:rsidRPr="00F45838" w14:paraId="5F825929" w14:textId="77777777" w:rsidTr="0059435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4E1E6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1B185C" w14:textId="77777777" w:rsidR="001260D8" w:rsidRPr="00C007B8" w:rsidRDefault="001260D8" w:rsidP="006F1ECD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1260D8" w:rsidRPr="00F45838" w14:paraId="0AE5963C" w14:textId="77777777" w:rsidTr="0059435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36EA2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D8168A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260D8" w:rsidRPr="00F45838" w14:paraId="413E5D77" w14:textId="77777777" w:rsidTr="0059435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13711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6A54A7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260D8" w:rsidRPr="00F45838" w14:paraId="140B4F15" w14:textId="77777777" w:rsidTr="0059435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46D0F" w14:textId="77777777" w:rsidR="001260D8" w:rsidRPr="00C007B8" w:rsidRDefault="001260D8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88F39" w14:textId="77777777" w:rsidR="001260D8" w:rsidRPr="00C007B8" w:rsidRDefault="001260D8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82</w:t>
                  </w:r>
                </w:p>
              </w:tc>
            </w:tr>
          </w:tbl>
          <w:p w14:paraId="10E59626" w14:textId="77777777" w:rsidR="001260D8" w:rsidRPr="00F45838" w:rsidRDefault="001260D8" w:rsidP="00594357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4467D019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127"/>
        <w:gridCol w:w="2373"/>
        <w:gridCol w:w="2937"/>
        <w:gridCol w:w="2551"/>
      </w:tblGrid>
      <w:tr w:rsidR="009E73D6" w:rsidRPr="00DA4F2A" w14:paraId="50070FFA" w14:textId="77777777" w:rsidTr="00761863">
        <w:tc>
          <w:tcPr>
            <w:tcW w:w="468" w:type="dxa"/>
            <w:vMerge w:val="restart"/>
          </w:tcPr>
          <w:p w14:paraId="7462FA05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141E8788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72422DAB" w14:textId="77777777" w:rsidR="009E73D6" w:rsidRPr="00D76367" w:rsidRDefault="009E73D6" w:rsidP="00761863">
            <w:pPr>
              <w:shd w:val="clear" w:color="auto" w:fill="FFFFFF"/>
              <w:rPr>
                <w:highlight w:val="magenta"/>
              </w:rPr>
            </w:pPr>
            <w:r>
              <w:rPr>
                <w:sz w:val="20"/>
                <w:szCs w:val="20"/>
              </w:rPr>
              <w:t xml:space="preserve">Ботинки женские 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1" w:type="dxa"/>
            <w:gridSpan w:val="3"/>
            <w:vAlign w:val="center"/>
          </w:tcPr>
          <w:p w14:paraId="6FDEDAFA" w14:textId="77777777" w:rsidR="009E73D6" w:rsidRDefault="009E73D6" w:rsidP="00761863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овар должен соответствовать: </w:t>
            </w:r>
          </w:p>
          <w:p w14:paraId="53838B5A" w14:textId="77777777" w:rsidR="009E73D6" w:rsidRPr="00DA4F2A" w:rsidRDefault="009E73D6" w:rsidP="00761863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ТР ТС 019/2011 "</w:t>
            </w:r>
            <w:r>
              <w:rPr>
                <w:rFonts w:ascii="Times New Roman" w:hAnsi="Times New Roman"/>
                <w:sz w:val="20"/>
              </w:rPr>
              <w:t xml:space="preserve">Технический регламент Таможенного союза. </w:t>
            </w:r>
            <w:r w:rsidRPr="00DA4F2A">
              <w:rPr>
                <w:rFonts w:ascii="Times New Roman" w:hAnsi="Times New Roman"/>
                <w:sz w:val="20"/>
              </w:rPr>
              <w:t>О безопасности средств индивидуальной защиты",</w:t>
            </w:r>
          </w:p>
          <w:p w14:paraId="7885D023" w14:textId="77777777" w:rsidR="009E73D6" w:rsidRDefault="009E73D6" w:rsidP="00761863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bookmarkStart w:id="115" w:name="_Toc158901224"/>
            <w:r w:rsidRPr="00093052">
              <w:rPr>
                <w:sz w:val="20"/>
                <w:szCs w:val="20"/>
              </w:rPr>
              <w:t>ГОСТ 28507-99 «</w:t>
            </w:r>
            <w:r w:rsidRPr="00093052">
              <w:rPr>
                <w:bCs/>
                <w:color w:val="000000"/>
                <w:sz w:val="20"/>
                <w:szCs w:val="20"/>
              </w:rPr>
              <w:t>Обувь специальная кожаная для защиты от механических воздействий</w:t>
            </w:r>
            <w:r>
              <w:rPr>
                <w:sz w:val="20"/>
                <w:szCs w:val="20"/>
              </w:rPr>
              <w:t>»,</w:t>
            </w:r>
            <w:bookmarkEnd w:id="115"/>
          </w:p>
          <w:p w14:paraId="408EC3C1" w14:textId="77777777" w:rsidR="009E73D6" w:rsidRDefault="009E73D6" w:rsidP="00761863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bookmarkStart w:id="116" w:name="_Toc158901225"/>
            <w:r w:rsidRPr="009C10BF">
              <w:rPr>
                <w:sz w:val="20"/>
                <w:szCs w:val="20"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</w:t>
            </w:r>
            <w:r>
              <w:rPr>
                <w:sz w:val="20"/>
                <w:szCs w:val="20"/>
              </w:rPr>
              <w:t>.</w:t>
            </w:r>
            <w:bookmarkEnd w:id="116"/>
          </w:p>
          <w:p w14:paraId="3FF89276" w14:textId="77777777" w:rsidR="009E73D6" w:rsidRPr="00093052" w:rsidRDefault="009E73D6" w:rsidP="00761863">
            <w:pPr>
              <w:keepNext/>
              <w:keepLines/>
              <w:jc w:val="both"/>
              <w:outlineLvl w:val="0"/>
              <w:rPr>
                <w:sz w:val="20"/>
              </w:rPr>
            </w:pPr>
          </w:p>
          <w:p w14:paraId="3E17A06B" w14:textId="77777777" w:rsidR="009E73D6" w:rsidRPr="00093052" w:rsidRDefault="009E73D6" w:rsidP="00761863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 w:rsidRPr="00093052"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товара:</w:t>
            </w:r>
          </w:p>
          <w:p w14:paraId="2B7203C3" w14:textId="592201A9" w:rsidR="009E73D6" w:rsidRPr="00DA4F2A" w:rsidRDefault="00C17ED4" w:rsidP="009E73D6">
            <w:pPr>
              <w:pStyle w:val="17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highlight w:val="yellow"/>
              </w:rPr>
            </w:pPr>
            <w:r w:rsidRPr="00093052">
              <w:rPr>
                <w:rFonts w:ascii="Times New Roman" w:hAnsi="Times New Roman"/>
                <w:sz w:val="20"/>
              </w:rPr>
              <w:t xml:space="preserve">Ботинки </w:t>
            </w:r>
            <w:r w:rsidRPr="00DA4F2A">
              <w:rPr>
                <w:rFonts w:ascii="Times New Roman" w:hAnsi="Times New Roman"/>
                <w:sz w:val="20"/>
              </w:rPr>
              <w:t>предназначены для защиты</w:t>
            </w:r>
            <w:r w:rsidRPr="00DA4F2A">
              <w:t xml:space="preserve"> </w:t>
            </w:r>
            <w:r w:rsidRPr="00DA4F2A">
              <w:rPr>
                <w:rFonts w:ascii="Times New Roman" w:hAnsi="Times New Roman"/>
                <w:sz w:val="20"/>
              </w:rPr>
              <w:t xml:space="preserve">ног работников предприятия от общих производственных загрязнений, </w:t>
            </w:r>
            <w:r w:rsidRPr="00725677">
              <w:rPr>
                <w:rFonts w:ascii="Times New Roman" w:hAnsi="Times New Roman"/>
                <w:sz w:val="20"/>
              </w:rPr>
              <w:t>механических воздействий</w:t>
            </w:r>
            <w:r w:rsidRPr="00AD19D7">
              <w:rPr>
                <w:rFonts w:ascii="Times New Roman" w:hAnsi="Times New Roman"/>
                <w:sz w:val="20"/>
              </w:rPr>
              <w:t>: проколов, порезов, истирания, скольжен</w:t>
            </w:r>
            <w:r>
              <w:rPr>
                <w:rFonts w:ascii="Times New Roman" w:hAnsi="Times New Roman"/>
                <w:sz w:val="20"/>
              </w:rPr>
              <w:t>ия по мокрым, загрязненным и другим</w:t>
            </w:r>
            <w:r w:rsidRPr="00AD19D7">
              <w:rPr>
                <w:rFonts w:ascii="Times New Roman" w:hAnsi="Times New Roman"/>
                <w:sz w:val="20"/>
              </w:rPr>
              <w:t xml:space="preserve"> поверхностям</w:t>
            </w:r>
            <w:r w:rsidRPr="00B75647">
              <w:rPr>
                <w:rFonts w:ascii="Times New Roman" w:hAnsi="Times New Roman"/>
                <w:sz w:val="20"/>
              </w:rPr>
              <w:t>.</w:t>
            </w:r>
          </w:p>
        </w:tc>
      </w:tr>
      <w:tr w:rsidR="009E73D6" w:rsidRPr="00F45838" w14:paraId="43629A0E" w14:textId="77777777" w:rsidTr="00761863">
        <w:tc>
          <w:tcPr>
            <w:tcW w:w="468" w:type="dxa"/>
            <w:vMerge/>
          </w:tcPr>
          <w:p w14:paraId="39FCD63E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B3DBFF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60B8674" w14:textId="77777777" w:rsidR="009E73D6" w:rsidRPr="00C01D5D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C01D5D">
              <w:rPr>
                <w:rFonts w:cs="Arial"/>
                <w:b/>
                <w:i/>
                <w:sz w:val="18"/>
                <w:szCs w:val="18"/>
              </w:rPr>
              <w:t>Материал деталей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верха</w:t>
            </w:r>
            <w:r w:rsidRPr="00C01D5D">
              <w:rPr>
                <w:rFonts w:cs="Arial"/>
                <w:b/>
                <w:i/>
                <w:sz w:val="18"/>
                <w:szCs w:val="18"/>
              </w:rPr>
              <w:t xml:space="preserve">: </w:t>
            </w:r>
          </w:p>
          <w:p w14:paraId="5331C830" w14:textId="77777777" w:rsidR="009E73D6" w:rsidRPr="00C01D5D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союзка, </w:t>
            </w:r>
            <w:proofErr w:type="spellStart"/>
            <w:r>
              <w:rPr>
                <w:rFonts w:cs="Arial"/>
                <w:b/>
                <w:i/>
                <w:sz w:val="18"/>
                <w:szCs w:val="18"/>
              </w:rPr>
              <w:t>задинка</w:t>
            </w:r>
            <w:proofErr w:type="spellEnd"/>
            <w:r>
              <w:rPr>
                <w:rFonts w:cs="Arial"/>
                <w:b/>
                <w:i/>
                <w:sz w:val="18"/>
                <w:szCs w:val="18"/>
              </w:rPr>
              <w:t>, передняя часть, язычок</w:t>
            </w:r>
          </w:p>
        </w:tc>
        <w:tc>
          <w:tcPr>
            <w:tcW w:w="2937" w:type="dxa"/>
            <w:vAlign w:val="center"/>
          </w:tcPr>
          <w:p w14:paraId="37D9AE2F" w14:textId="77777777" w:rsidR="009E73D6" w:rsidRPr="00E82540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 w:rsidRPr="00E82540">
              <w:rPr>
                <w:sz w:val="20"/>
                <w:szCs w:val="20"/>
              </w:rPr>
              <w:t>натуральная</w:t>
            </w:r>
            <w:r w:rsidRPr="00E82540">
              <w:rPr>
                <w:color w:val="101010"/>
                <w:sz w:val="20"/>
                <w:szCs w:val="20"/>
                <w:shd w:val="clear" w:color="auto" w:fill="FFFFFF"/>
              </w:rPr>
              <w:t xml:space="preserve"> кожа</w:t>
            </w:r>
          </w:p>
        </w:tc>
        <w:tc>
          <w:tcPr>
            <w:tcW w:w="2551" w:type="dxa"/>
            <w:vAlign w:val="center"/>
          </w:tcPr>
          <w:p w14:paraId="34FC0543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313A61D3" w14:textId="77777777" w:rsidTr="00761863">
        <w:tc>
          <w:tcPr>
            <w:tcW w:w="468" w:type="dxa"/>
            <w:vMerge/>
          </w:tcPr>
          <w:p w14:paraId="38BCE633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D80792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7A74C1A" w14:textId="77777777" w:rsidR="009E73D6" w:rsidRPr="00C01D5D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Мягкий кант</w:t>
            </w:r>
          </w:p>
        </w:tc>
        <w:tc>
          <w:tcPr>
            <w:tcW w:w="2937" w:type="dxa"/>
            <w:vAlign w:val="center"/>
          </w:tcPr>
          <w:p w14:paraId="081F2FAE" w14:textId="77777777" w:rsidR="009E73D6" w:rsidRPr="00C92FF7" w:rsidRDefault="009E73D6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2F74DC76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2EF75700" w14:textId="77777777" w:rsidTr="00761863">
        <w:tc>
          <w:tcPr>
            <w:tcW w:w="468" w:type="dxa"/>
            <w:vMerge/>
          </w:tcPr>
          <w:p w14:paraId="27C7B605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9E938B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658EF809" w14:textId="77777777" w:rsidR="009E73D6" w:rsidRPr="00C01D5D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38CE687B" w14:textId="77777777" w:rsidR="009E73D6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618B1025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062661A8" w14:textId="77777777" w:rsidTr="00761863">
        <w:tc>
          <w:tcPr>
            <w:tcW w:w="468" w:type="dxa"/>
            <w:vMerge/>
          </w:tcPr>
          <w:p w14:paraId="61D162A1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C1AD34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791E8140" w14:textId="77777777" w:rsidR="009E73D6" w:rsidRPr="00B74288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B74288">
              <w:rPr>
                <w:rFonts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22515A87" w14:textId="77777777" w:rsidR="009E73D6" w:rsidRPr="00B74288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4288">
              <w:rPr>
                <w:sz w:val="20"/>
                <w:szCs w:val="20"/>
              </w:rPr>
              <w:t xml:space="preserve">омпозитный </w:t>
            </w:r>
          </w:p>
        </w:tc>
        <w:tc>
          <w:tcPr>
            <w:tcW w:w="2551" w:type="dxa"/>
            <w:vAlign w:val="center"/>
          </w:tcPr>
          <w:p w14:paraId="260AC4A3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235BF841" w14:textId="77777777" w:rsidTr="00761863">
        <w:tc>
          <w:tcPr>
            <w:tcW w:w="468" w:type="dxa"/>
            <w:vMerge/>
          </w:tcPr>
          <w:p w14:paraId="097D259A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1847EF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3B8C5E23" w14:textId="77777777" w:rsidR="009E73D6" w:rsidRPr="00B74288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B74288">
              <w:rPr>
                <w:rFonts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1304350B" w14:textId="77777777" w:rsidR="009E73D6" w:rsidRPr="00B74288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 w:rsidRPr="00B74288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23738FAF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6E310FD6" w14:textId="77777777" w:rsidTr="00761863">
        <w:tc>
          <w:tcPr>
            <w:tcW w:w="468" w:type="dxa"/>
            <w:vMerge/>
          </w:tcPr>
          <w:p w14:paraId="1A4F9AA0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EBAAC3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3E02F559" w14:textId="77777777" w:rsidR="009E73D6" w:rsidRPr="00B74288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B74288">
              <w:rPr>
                <w:rFonts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vAlign w:val="center"/>
          </w:tcPr>
          <w:p w14:paraId="128B3093" w14:textId="6D0DE794" w:rsidR="009E73D6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 w:rsidRPr="00B74288">
              <w:rPr>
                <w:sz w:val="20"/>
                <w:szCs w:val="20"/>
              </w:rPr>
              <w:t>полиуретан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B74288">
              <w:rPr>
                <w:sz w:val="20"/>
                <w:szCs w:val="20"/>
              </w:rPr>
              <w:t>термополиуретан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E73D6">
              <w:rPr>
                <w:b/>
                <w:sz w:val="20"/>
                <w:szCs w:val="20"/>
              </w:rPr>
              <w:t>или</w:t>
            </w:r>
          </w:p>
          <w:p w14:paraId="00D337B2" w14:textId="77777777" w:rsidR="009E73D6" w:rsidRPr="00833B65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полиуретан/нитрильная резина</w:t>
            </w:r>
          </w:p>
        </w:tc>
        <w:tc>
          <w:tcPr>
            <w:tcW w:w="2551" w:type="dxa"/>
            <w:vAlign w:val="center"/>
          </w:tcPr>
          <w:p w14:paraId="420C554C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9E73D6" w:rsidRPr="00F45838" w14:paraId="19F420D6" w14:textId="77777777" w:rsidTr="00761863">
        <w:tc>
          <w:tcPr>
            <w:tcW w:w="468" w:type="dxa"/>
            <w:vMerge/>
          </w:tcPr>
          <w:p w14:paraId="6B397821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C27FB4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</w:tcPr>
          <w:p w14:paraId="3EA9DDA7" w14:textId="77777777" w:rsidR="009E73D6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C01D5D">
              <w:rPr>
                <w:rFonts w:cs="Arial"/>
                <w:b/>
                <w:i/>
                <w:sz w:val="18"/>
                <w:szCs w:val="18"/>
              </w:rPr>
              <w:t>Подошва</w:t>
            </w:r>
          </w:p>
          <w:p w14:paraId="15A93187" w14:textId="77777777" w:rsidR="009E73D6" w:rsidRPr="00C01D5D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16DDC410" w14:textId="77777777" w:rsidR="009E73D6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352D6">
              <w:rPr>
                <w:sz w:val="20"/>
                <w:szCs w:val="20"/>
              </w:rPr>
              <w:t>двухслойная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51" w:type="dxa"/>
            <w:vAlign w:val="center"/>
          </w:tcPr>
          <w:p w14:paraId="54B7603F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0B514006" w14:textId="77777777" w:rsidTr="00761863">
        <w:tc>
          <w:tcPr>
            <w:tcW w:w="468" w:type="dxa"/>
            <w:vMerge/>
          </w:tcPr>
          <w:p w14:paraId="459C8450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8CD159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55480678" w14:textId="77777777" w:rsidR="009E73D6" w:rsidRPr="00C01D5D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472CF9D8" w14:textId="77777777" w:rsidR="009E73D6" w:rsidRPr="005E6245" w:rsidRDefault="009E73D6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5E6245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изгибу,</w:t>
            </w:r>
          </w:p>
        </w:tc>
        <w:tc>
          <w:tcPr>
            <w:tcW w:w="2551" w:type="dxa"/>
            <w:vAlign w:val="center"/>
          </w:tcPr>
          <w:p w14:paraId="23799B8D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2063AF1D" w14:textId="77777777" w:rsidTr="00761863">
        <w:tc>
          <w:tcPr>
            <w:tcW w:w="468" w:type="dxa"/>
            <w:vMerge/>
          </w:tcPr>
          <w:p w14:paraId="4711EAD0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56A1617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21DE32BE" w14:textId="77777777" w:rsidR="009E73D6" w:rsidRPr="00C01D5D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644D7A50" w14:textId="77777777" w:rsidR="009E73D6" w:rsidRPr="005E6245" w:rsidRDefault="009E73D6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5E6245">
              <w:rPr>
                <w:color w:val="101010"/>
                <w:sz w:val="20"/>
                <w:szCs w:val="20"/>
                <w:shd w:val="clear" w:color="auto" w:fill="FFFFFF"/>
              </w:rPr>
              <w:t>- не скользящая,</w:t>
            </w:r>
          </w:p>
        </w:tc>
        <w:tc>
          <w:tcPr>
            <w:tcW w:w="2551" w:type="dxa"/>
            <w:vAlign w:val="center"/>
          </w:tcPr>
          <w:p w14:paraId="0B5A405C" w14:textId="77777777" w:rsidR="009E73D6" w:rsidRPr="009E73D6" w:rsidRDefault="009E73D6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53A21E28" w14:textId="77777777" w:rsidTr="00761863">
        <w:tc>
          <w:tcPr>
            <w:tcW w:w="468" w:type="dxa"/>
            <w:vMerge/>
          </w:tcPr>
          <w:p w14:paraId="2B41AD06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1978F95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7E6BF6C8" w14:textId="77777777" w:rsidR="009E73D6" w:rsidRPr="00C01D5D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0EE74494" w14:textId="77777777" w:rsidR="009E73D6" w:rsidRPr="005E6245" w:rsidRDefault="009E73D6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5E6245">
              <w:rPr>
                <w:color w:val="101010"/>
                <w:sz w:val="20"/>
                <w:szCs w:val="20"/>
                <w:shd w:val="clear" w:color="auto" w:fill="FFFFFF"/>
              </w:rPr>
              <w:t>- обладающая амортизирующими свойствами.</w:t>
            </w:r>
          </w:p>
        </w:tc>
        <w:tc>
          <w:tcPr>
            <w:tcW w:w="2551" w:type="dxa"/>
            <w:vAlign w:val="center"/>
          </w:tcPr>
          <w:p w14:paraId="593EA739" w14:textId="77777777" w:rsidR="009E73D6" w:rsidRPr="009E73D6" w:rsidRDefault="009E73D6" w:rsidP="00761863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561BF4DF" w14:textId="77777777" w:rsidTr="00761863">
        <w:tc>
          <w:tcPr>
            <w:tcW w:w="468" w:type="dxa"/>
            <w:vMerge/>
          </w:tcPr>
          <w:p w14:paraId="0D6BC651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A3C679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780200DF" w14:textId="77777777" w:rsidR="009E73D6" w:rsidRPr="00B74288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B74288">
              <w:rPr>
                <w:rFonts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7FE86105" w14:textId="77777777" w:rsidR="009E73D6" w:rsidRPr="00B74288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 w:rsidRPr="00B74288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10DF0052" w14:textId="77777777" w:rsidR="009E73D6" w:rsidRPr="009E73D6" w:rsidRDefault="009E73D6" w:rsidP="00761863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E73D6" w:rsidRPr="00F45838" w14:paraId="3D95F2BD" w14:textId="77777777" w:rsidTr="00761863">
        <w:tc>
          <w:tcPr>
            <w:tcW w:w="468" w:type="dxa"/>
            <w:vMerge/>
          </w:tcPr>
          <w:p w14:paraId="098DF9DD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6B74783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603F3737" w14:textId="77777777" w:rsidR="009E73D6" w:rsidRDefault="009E73D6" w:rsidP="00761863">
            <w:pPr>
              <w:pStyle w:val="ConsPlusNormal"/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 xml:space="preserve">Подкладка </w:t>
            </w:r>
          </w:p>
        </w:tc>
        <w:tc>
          <w:tcPr>
            <w:tcW w:w="2937" w:type="dxa"/>
            <w:vAlign w:val="center"/>
          </w:tcPr>
          <w:p w14:paraId="743635E2" w14:textId="694B3439" w:rsidR="009E73D6" w:rsidRPr="005753FF" w:rsidRDefault="009E73D6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 xml:space="preserve">кожа для подкладки обуви </w:t>
            </w:r>
            <w:r w:rsidRPr="009E73D6">
              <w:rPr>
                <w:b/>
                <w:color w:val="101010"/>
                <w:sz w:val="20"/>
                <w:szCs w:val="20"/>
                <w:shd w:val="clear" w:color="auto" w:fill="FFFFFF"/>
              </w:rPr>
              <w:t xml:space="preserve">или 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>ткань для подкладки обуви</w:t>
            </w:r>
          </w:p>
        </w:tc>
        <w:tc>
          <w:tcPr>
            <w:tcW w:w="2551" w:type="dxa"/>
            <w:vAlign w:val="center"/>
          </w:tcPr>
          <w:p w14:paraId="5EBE176F" w14:textId="77777777" w:rsidR="009E73D6" w:rsidRPr="009E73D6" w:rsidRDefault="009E73D6" w:rsidP="00761863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E73D6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9E73D6" w:rsidRPr="00F45838" w14:paraId="1CED6431" w14:textId="77777777" w:rsidTr="00761863">
        <w:tc>
          <w:tcPr>
            <w:tcW w:w="468" w:type="dxa"/>
            <w:vMerge/>
          </w:tcPr>
          <w:p w14:paraId="3C8E0857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FE2B69E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27848A0A" w14:textId="77777777" w:rsidR="009E73D6" w:rsidRPr="00B74288" w:rsidRDefault="009E73D6" w:rsidP="00761863">
            <w:pPr>
              <w:pStyle w:val="ConsPlusNormal"/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B74288"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Шнурки</w:t>
            </w:r>
          </w:p>
        </w:tc>
        <w:tc>
          <w:tcPr>
            <w:tcW w:w="2937" w:type="dxa"/>
            <w:vAlign w:val="center"/>
          </w:tcPr>
          <w:p w14:paraId="22B075C8" w14:textId="77777777" w:rsidR="009E73D6" w:rsidRPr="00B74288" w:rsidRDefault="009E73D6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B74288">
              <w:rPr>
                <w:color w:val="101010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66A32C75" w14:textId="77777777" w:rsidR="009E73D6" w:rsidRPr="009E73D6" w:rsidRDefault="009E73D6" w:rsidP="00761863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E73D6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E73D6" w:rsidRPr="00F45838" w14:paraId="5C401ED1" w14:textId="77777777" w:rsidTr="00761863">
        <w:tc>
          <w:tcPr>
            <w:tcW w:w="468" w:type="dxa"/>
            <w:vMerge/>
          </w:tcPr>
          <w:p w14:paraId="5A295D8D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F6DB70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3C4D4323" w14:textId="77777777" w:rsidR="009E73D6" w:rsidRPr="00B74288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B74288">
              <w:rPr>
                <w:rFonts w:cs="Arial"/>
                <w:b/>
                <w:i/>
                <w:sz w:val="18"/>
                <w:szCs w:val="18"/>
              </w:rPr>
              <w:t xml:space="preserve">Цвет </w:t>
            </w:r>
          </w:p>
        </w:tc>
        <w:tc>
          <w:tcPr>
            <w:tcW w:w="2937" w:type="dxa"/>
            <w:vAlign w:val="center"/>
          </w:tcPr>
          <w:p w14:paraId="7B155B78" w14:textId="77777777" w:rsidR="009E73D6" w:rsidRPr="00B74288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 w:rsidRPr="00B74288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7D630EEA" w14:textId="77777777" w:rsidR="009E73D6" w:rsidRPr="009E73D6" w:rsidRDefault="009E73D6" w:rsidP="00761863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E73D6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E73D6" w:rsidRPr="00F45838" w14:paraId="2452EE34" w14:textId="77777777" w:rsidTr="00761863">
        <w:tc>
          <w:tcPr>
            <w:tcW w:w="468" w:type="dxa"/>
            <w:vMerge/>
          </w:tcPr>
          <w:p w14:paraId="22EB22DA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1A4C064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87582D7" w14:textId="77777777" w:rsidR="009E73D6" w:rsidRPr="00B74288" w:rsidRDefault="009E73D6" w:rsidP="00761863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B74288">
              <w:rPr>
                <w:rFonts w:cs="Arial"/>
                <w:b/>
                <w:i/>
                <w:sz w:val="18"/>
                <w:szCs w:val="18"/>
              </w:rPr>
              <w:t>Маркировка</w:t>
            </w:r>
          </w:p>
        </w:tc>
        <w:tc>
          <w:tcPr>
            <w:tcW w:w="2937" w:type="dxa"/>
            <w:vAlign w:val="center"/>
          </w:tcPr>
          <w:p w14:paraId="6F2922A8" w14:textId="3629FFE9" w:rsidR="009E73D6" w:rsidRPr="00B74288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74288">
              <w:rPr>
                <w:sz w:val="20"/>
                <w:szCs w:val="20"/>
              </w:rPr>
              <w:t>огласно ГОСТ 7296-81</w:t>
            </w:r>
          </w:p>
        </w:tc>
        <w:tc>
          <w:tcPr>
            <w:tcW w:w="2551" w:type="dxa"/>
            <w:vAlign w:val="center"/>
          </w:tcPr>
          <w:p w14:paraId="18237BD9" w14:textId="77777777" w:rsidR="009E73D6" w:rsidRPr="009E73D6" w:rsidRDefault="009E73D6" w:rsidP="0076186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E73D6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E73D6" w:rsidRPr="00F45838" w14:paraId="6F5BDD51" w14:textId="77777777" w:rsidTr="00761863">
        <w:tc>
          <w:tcPr>
            <w:tcW w:w="468" w:type="dxa"/>
            <w:vMerge/>
          </w:tcPr>
          <w:p w14:paraId="1C89077A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F08AD7" w14:textId="77777777" w:rsidR="009E73D6" w:rsidRPr="00B300B3" w:rsidRDefault="009E73D6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5A0B4ACC" w14:textId="77777777" w:rsidR="009E73D6" w:rsidRPr="00F45838" w:rsidRDefault="009E73D6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7E415523" w14:textId="77777777" w:rsidR="009E73D6" w:rsidRDefault="009E73D6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Декларация </w:t>
            </w:r>
            <w:r w:rsidRPr="00932C61">
              <w:rPr>
                <w:b/>
                <w:sz w:val="20"/>
                <w:szCs w:val="20"/>
              </w:rPr>
              <w:t xml:space="preserve">или </w:t>
            </w:r>
            <w:r>
              <w:rPr>
                <w:sz w:val="20"/>
                <w:szCs w:val="20"/>
              </w:rPr>
              <w:t xml:space="preserve">сертификат соответствия </w:t>
            </w:r>
            <w:r w:rsidRPr="00932C61">
              <w:rPr>
                <w:b/>
                <w:sz w:val="20"/>
                <w:szCs w:val="20"/>
              </w:rPr>
              <w:t>и/или</w:t>
            </w:r>
            <w:r>
              <w:rPr>
                <w:sz w:val="20"/>
                <w:szCs w:val="20"/>
              </w:rPr>
              <w:t xml:space="preserve"> документ о качестве</w:t>
            </w:r>
          </w:p>
        </w:tc>
        <w:tc>
          <w:tcPr>
            <w:tcW w:w="2551" w:type="dxa"/>
            <w:vAlign w:val="center"/>
          </w:tcPr>
          <w:p w14:paraId="2B6C2889" w14:textId="77777777" w:rsidR="009E73D6" w:rsidRPr="009E73D6" w:rsidRDefault="009E73D6" w:rsidP="00761863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E73D6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9E73D6" w:rsidRPr="005C11E8" w14:paraId="3A6CDAE5" w14:textId="77777777" w:rsidTr="00761863">
        <w:tc>
          <w:tcPr>
            <w:tcW w:w="468" w:type="dxa"/>
            <w:vMerge/>
          </w:tcPr>
          <w:p w14:paraId="32466C8E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BF4E70" w14:textId="77777777" w:rsidR="009E73D6" w:rsidRPr="0018469D" w:rsidRDefault="009E73D6" w:rsidP="00761863">
            <w:pPr>
              <w:shd w:val="clear" w:color="auto" w:fill="FFFFFF"/>
            </w:pPr>
          </w:p>
        </w:tc>
        <w:tc>
          <w:tcPr>
            <w:tcW w:w="7861" w:type="dxa"/>
            <w:gridSpan w:val="3"/>
            <w:vAlign w:val="center"/>
          </w:tcPr>
          <w:p w14:paraId="1ABD7D39" w14:textId="77777777" w:rsidR="00932C61" w:rsidRDefault="00932C61" w:rsidP="00761863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445EA653" w14:textId="77777777" w:rsidR="009E73D6" w:rsidRDefault="009E73D6" w:rsidP="00761863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56"/>
              <w:gridCol w:w="1746"/>
            </w:tblGrid>
            <w:tr w:rsidR="009E73D6" w:rsidRPr="00CE200C" w14:paraId="79D978DE" w14:textId="77777777" w:rsidTr="00761863">
              <w:trPr>
                <w:trHeight w:val="752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8E2C" w14:textId="77777777" w:rsidR="009E73D6" w:rsidRPr="00A65BBC" w:rsidRDefault="009E73D6" w:rsidP="006F1ECD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65BBC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E2DE4" w14:textId="77777777" w:rsidR="009E73D6" w:rsidRPr="00A65BBC" w:rsidRDefault="009E73D6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65BBC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1E5339B4" w14:textId="77777777" w:rsidR="009E73D6" w:rsidRPr="00A65BBC" w:rsidRDefault="009E73D6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65BBC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9E73D6" w:rsidRPr="00CE200C" w14:paraId="1262A30F" w14:textId="77777777" w:rsidTr="00761863">
              <w:trPr>
                <w:trHeight w:val="384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ECB9E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D646B1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E73D6" w:rsidRPr="00CE200C" w14:paraId="126B3DDE" w14:textId="77777777" w:rsidTr="00761863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6371C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4D2403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E73D6" w:rsidRPr="00CE200C" w14:paraId="1AA7715B" w14:textId="77777777" w:rsidTr="00761863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118A8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8BC8E8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9E73D6" w:rsidRPr="00CE200C" w14:paraId="38C79734" w14:textId="77777777" w:rsidTr="00761863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47A51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C52920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E73D6" w:rsidRPr="00CE200C" w14:paraId="3B022A65" w14:textId="77777777" w:rsidTr="00761863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072EA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4570B9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E73D6" w:rsidRPr="00CE200C" w14:paraId="576AD820" w14:textId="77777777" w:rsidTr="00761863">
              <w:trPr>
                <w:trHeight w:val="7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13F94" w14:textId="77777777" w:rsidR="009E73D6" w:rsidRPr="00C007B8" w:rsidRDefault="009E73D6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90F744" w14:textId="77777777" w:rsidR="009E73D6" w:rsidRPr="00C007B8" w:rsidRDefault="009E73D6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07B8"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</w:tr>
          </w:tbl>
          <w:p w14:paraId="38F21719" w14:textId="77777777" w:rsidR="009E73D6" w:rsidRPr="005C11E8" w:rsidRDefault="009E73D6" w:rsidP="00761863">
            <w:pPr>
              <w:rPr>
                <w:i/>
                <w:sz w:val="20"/>
                <w:szCs w:val="20"/>
                <w:highlight w:val="yellow"/>
              </w:rPr>
            </w:pPr>
            <w:r w:rsidRPr="001506F1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932C61" w:rsidRPr="00AC6072" w14:paraId="463EF807" w14:textId="77777777" w:rsidTr="00761863">
        <w:tc>
          <w:tcPr>
            <w:tcW w:w="468" w:type="dxa"/>
            <w:vMerge w:val="restart"/>
          </w:tcPr>
          <w:p w14:paraId="02EBF56B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3132CAD6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Сапоги мужские кожаные утепленные с защитным </w:t>
            </w:r>
            <w:proofErr w:type="spellStart"/>
            <w:r w:rsidRPr="00AC6072">
              <w:rPr>
                <w:sz w:val="20"/>
                <w:szCs w:val="20"/>
              </w:rPr>
              <w:t>подноском</w:t>
            </w:r>
            <w:proofErr w:type="spellEnd"/>
            <w:r w:rsidRPr="00AC60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1" w:type="dxa"/>
            <w:gridSpan w:val="3"/>
            <w:shd w:val="clear" w:color="auto" w:fill="FFFFFF" w:themeFill="background1"/>
          </w:tcPr>
          <w:p w14:paraId="049C39BB" w14:textId="77777777" w:rsidR="00932C61" w:rsidRPr="00AC6072" w:rsidRDefault="00932C61" w:rsidP="00761863">
            <w:pPr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785F7812" w14:textId="77777777" w:rsidR="00932C61" w:rsidRPr="00AC6072" w:rsidRDefault="00932C61" w:rsidP="00761863">
            <w:pPr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lastRenderedPageBreak/>
              <w:t>ТР ТС 019/2011 "Технический регламент Таможенного союза. О безопасности средств индивидуальной защиты",</w:t>
            </w:r>
          </w:p>
          <w:p w14:paraId="018E5323" w14:textId="77777777" w:rsidR="00932C61" w:rsidRDefault="00932C61" w:rsidP="00761863">
            <w:pPr>
              <w:jc w:val="both"/>
              <w:rPr>
                <w:bCs/>
                <w:sz w:val="20"/>
              </w:rPr>
            </w:pPr>
            <w:r w:rsidRPr="00AC6072">
              <w:rPr>
                <w:bCs/>
                <w:sz w:val="20"/>
              </w:rPr>
              <w:t>ГОСТ 28507-99 «</w:t>
            </w:r>
            <w:r w:rsidRPr="00AC6072">
              <w:rPr>
                <w:sz w:val="20"/>
              </w:rPr>
              <w:t>Обувь специальная кожаная для защиты от механических воздействий</w:t>
            </w:r>
            <w:r>
              <w:rPr>
                <w:bCs/>
                <w:sz w:val="20"/>
              </w:rPr>
              <w:t>»,</w:t>
            </w:r>
          </w:p>
          <w:p w14:paraId="4C181E49" w14:textId="77777777" w:rsidR="00932C61" w:rsidRPr="00AC6072" w:rsidRDefault="00932C61" w:rsidP="00761863">
            <w:pPr>
              <w:jc w:val="both"/>
              <w:rPr>
                <w:bCs/>
                <w:sz w:val="20"/>
              </w:rPr>
            </w:pPr>
            <w:r w:rsidRPr="009C10BF">
              <w:rPr>
                <w:bCs/>
                <w:sz w:val="20"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</w:t>
            </w:r>
            <w:r>
              <w:rPr>
                <w:bCs/>
                <w:sz w:val="20"/>
              </w:rPr>
              <w:t>.</w:t>
            </w:r>
          </w:p>
          <w:p w14:paraId="544EB5AE" w14:textId="77777777" w:rsidR="00932C61" w:rsidRPr="00A1396B" w:rsidRDefault="00932C61" w:rsidP="00761863">
            <w:pPr>
              <w:rPr>
                <w:i/>
                <w:sz w:val="20"/>
                <w:szCs w:val="20"/>
                <w:u w:val="single"/>
              </w:rPr>
            </w:pPr>
          </w:p>
          <w:p w14:paraId="6A9CAD60" w14:textId="77777777" w:rsidR="00932C61" w:rsidRPr="00A1396B" w:rsidRDefault="00932C61" w:rsidP="00761863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4CE5BCB0" w14:textId="1D356E8D" w:rsidR="00AF74B2" w:rsidRPr="00AC6072" w:rsidRDefault="00AF74B2" w:rsidP="00AF74B2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Сапоги предназначены для защиты</w:t>
            </w:r>
            <w:r w:rsidRPr="00AC6072">
              <w:rPr>
                <w:szCs w:val="20"/>
              </w:rPr>
              <w:t xml:space="preserve"> </w:t>
            </w:r>
            <w:r w:rsidRPr="00AC6072">
              <w:rPr>
                <w:sz w:val="20"/>
                <w:szCs w:val="20"/>
              </w:rPr>
              <w:t>ног работников предприятия от общих производственных загрязнений, механических воздействи</w:t>
            </w:r>
            <w:r>
              <w:rPr>
                <w:sz w:val="20"/>
                <w:szCs w:val="20"/>
              </w:rPr>
              <w:t>й: проколов, порезов, истирания,</w:t>
            </w:r>
            <w:r w:rsidRPr="00AC6072">
              <w:rPr>
                <w:sz w:val="20"/>
                <w:szCs w:val="20"/>
              </w:rPr>
              <w:t xml:space="preserve"> скольжен</w:t>
            </w:r>
            <w:r>
              <w:rPr>
                <w:sz w:val="20"/>
                <w:szCs w:val="20"/>
              </w:rPr>
              <w:t>ия по мокрым, загрязненным и другим</w:t>
            </w:r>
            <w:r w:rsidRPr="00AC6072">
              <w:rPr>
                <w:sz w:val="20"/>
                <w:szCs w:val="20"/>
              </w:rPr>
              <w:t xml:space="preserve"> поверхностям; пониженных температур</w:t>
            </w:r>
            <w:r>
              <w:rPr>
                <w:sz w:val="20"/>
                <w:szCs w:val="20"/>
              </w:rPr>
              <w:t>.</w:t>
            </w:r>
          </w:p>
          <w:p w14:paraId="73921510" w14:textId="77777777" w:rsidR="00932C61" w:rsidRPr="00AC6072" w:rsidRDefault="00932C61" w:rsidP="00AF74B2">
            <w:pPr>
              <w:autoSpaceDE w:val="0"/>
              <w:autoSpaceDN w:val="0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932C61" w:rsidRPr="00AC6072" w14:paraId="1A6032E1" w14:textId="77777777" w:rsidTr="00761863">
        <w:tc>
          <w:tcPr>
            <w:tcW w:w="468" w:type="dxa"/>
            <w:vMerge/>
          </w:tcPr>
          <w:p w14:paraId="78BE1010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7B28C1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5D7402A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деталей: </w:t>
            </w:r>
          </w:p>
          <w:p w14:paraId="6DC5731B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союзка, </w:t>
            </w:r>
            <w:proofErr w:type="spellStart"/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задинка</w:t>
            </w:r>
            <w:proofErr w:type="spellEnd"/>
          </w:p>
        </w:tc>
        <w:tc>
          <w:tcPr>
            <w:tcW w:w="2937" w:type="dxa"/>
            <w:vAlign w:val="center"/>
          </w:tcPr>
          <w:p w14:paraId="4ADDC992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натуральная</w:t>
            </w: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 xml:space="preserve"> кожа</w:t>
            </w:r>
          </w:p>
        </w:tc>
        <w:tc>
          <w:tcPr>
            <w:tcW w:w="2551" w:type="dxa"/>
            <w:vAlign w:val="center"/>
          </w:tcPr>
          <w:p w14:paraId="398ABC22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6F8BF5A5" w14:textId="77777777" w:rsidTr="00761863">
        <w:tc>
          <w:tcPr>
            <w:tcW w:w="468" w:type="dxa"/>
            <w:vMerge/>
          </w:tcPr>
          <w:p w14:paraId="778CA2FF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5618DB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7046C17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голенища</w:t>
            </w:r>
          </w:p>
        </w:tc>
        <w:tc>
          <w:tcPr>
            <w:tcW w:w="2937" w:type="dxa"/>
            <w:vAlign w:val="center"/>
          </w:tcPr>
          <w:p w14:paraId="6FB382B9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натуральная кожа</w:t>
            </w:r>
          </w:p>
          <w:p w14:paraId="54AAE147" w14:textId="77777777" w:rsidR="00932C61" w:rsidRPr="00AC6072" w:rsidRDefault="00932C61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vAlign w:val="center"/>
          </w:tcPr>
          <w:p w14:paraId="3A913430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0B519A8D" w14:textId="77777777" w:rsidTr="00761863">
        <w:tc>
          <w:tcPr>
            <w:tcW w:w="468" w:type="dxa"/>
            <w:vMerge/>
          </w:tcPr>
          <w:p w14:paraId="675B9D78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B4FF67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7AB6E117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Голенище</w:t>
            </w:r>
          </w:p>
        </w:tc>
        <w:tc>
          <w:tcPr>
            <w:tcW w:w="2937" w:type="dxa"/>
            <w:vAlign w:val="center"/>
          </w:tcPr>
          <w:p w14:paraId="54E624EB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регулируемое</w:t>
            </w:r>
          </w:p>
        </w:tc>
        <w:tc>
          <w:tcPr>
            <w:tcW w:w="2551" w:type="dxa"/>
            <w:vAlign w:val="center"/>
          </w:tcPr>
          <w:p w14:paraId="1C232510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2C2E967E" w14:textId="77777777" w:rsidTr="00761863">
        <w:tc>
          <w:tcPr>
            <w:tcW w:w="468" w:type="dxa"/>
            <w:vMerge/>
          </w:tcPr>
          <w:p w14:paraId="54A2CE7D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4D88541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017CBB0D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утеплителя</w:t>
            </w:r>
          </w:p>
        </w:tc>
        <w:tc>
          <w:tcPr>
            <w:tcW w:w="2937" w:type="dxa"/>
            <w:vAlign w:val="center"/>
          </w:tcPr>
          <w:p w14:paraId="29208A30" w14:textId="77777777" w:rsidR="00932C61" w:rsidRPr="00531A73" w:rsidRDefault="00932C61" w:rsidP="0076186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натуральный мех</w:t>
            </w:r>
          </w:p>
        </w:tc>
        <w:tc>
          <w:tcPr>
            <w:tcW w:w="2551" w:type="dxa"/>
            <w:vAlign w:val="center"/>
          </w:tcPr>
          <w:p w14:paraId="60620A36" w14:textId="491A9198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008CC37A" w14:textId="77777777" w:rsidTr="00761863">
        <w:trPr>
          <w:trHeight w:val="264"/>
        </w:trPr>
        <w:tc>
          <w:tcPr>
            <w:tcW w:w="468" w:type="dxa"/>
            <w:vMerge/>
          </w:tcPr>
          <w:p w14:paraId="12502BE7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8B10560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2A280027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5B9AAE8F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AC6072"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58278E59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53A5FF29" w14:textId="77777777" w:rsidTr="00761863">
        <w:trPr>
          <w:trHeight w:val="264"/>
        </w:trPr>
        <w:tc>
          <w:tcPr>
            <w:tcW w:w="468" w:type="dxa"/>
            <w:vMerge/>
          </w:tcPr>
          <w:p w14:paraId="3333DC50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97BD5B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43483EA9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стельки</w:t>
            </w:r>
          </w:p>
        </w:tc>
        <w:tc>
          <w:tcPr>
            <w:tcW w:w="2937" w:type="dxa"/>
            <w:vAlign w:val="center"/>
          </w:tcPr>
          <w:p w14:paraId="4598BF72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из материала утеплителя</w:t>
            </w:r>
          </w:p>
        </w:tc>
        <w:tc>
          <w:tcPr>
            <w:tcW w:w="2551" w:type="dxa"/>
            <w:vAlign w:val="center"/>
          </w:tcPr>
          <w:p w14:paraId="0FF56164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21506E35" w14:textId="77777777" w:rsidTr="00761863">
        <w:trPr>
          <w:trHeight w:val="264"/>
        </w:trPr>
        <w:tc>
          <w:tcPr>
            <w:tcW w:w="468" w:type="dxa"/>
            <w:vMerge/>
          </w:tcPr>
          <w:p w14:paraId="223AACD3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04E7D4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173E8D4E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55BFA248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33C17FCB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2EA975FB" w14:textId="77777777" w:rsidTr="00761863">
        <w:trPr>
          <w:trHeight w:val="264"/>
        </w:trPr>
        <w:tc>
          <w:tcPr>
            <w:tcW w:w="468" w:type="dxa"/>
            <w:vMerge/>
          </w:tcPr>
          <w:p w14:paraId="25A0AA77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B86E73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0171F5BE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0BED23D6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композитный</w:t>
            </w:r>
          </w:p>
        </w:tc>
        <w:tc>
          <w:tcPr>
            <w:tcW w:w="2551" w:type="dxa"/>
            <w:vAlign w:val="center"/>
          </w:tcPr>
          <w:p w14:paraId="238489DC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26061DE9" w14:textId="77777777" w:rsidTr="00761863">
        <w:trPr>
          <w:trHeight w:val="264"/>
        </w:trPr>
        <w:tc>
          <w:tcPr>
            <w:tcW w:w="468" w:type="dxa"/>
            <w:vMerge/>
          </w:tcPr>
          <w:p w14:paraId="361FF118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270EBD1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11374A9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226F5908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24B74606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6DFD3586" w14:textId="77777777" w:rsidTr="00761863">
        <w:tc>
          <w:tcPr>
            <w:tcW w:w="468" w:type="dxa"/>
            <w:vMerge/>
          </w:tcPr>
          <w:p w14:paraId="53B6434B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240714F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D47AE1A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51EF0372" w14:textId="77777777" w:rsidR="00932C61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0D716B">
              <w:rPr>
                <w:sz w:val="20"/>
                <w:szCs w:val="20"/>
              </w:rPr>
              <w:t>полиуретан</w:t>
            </w:r>
            <w:r>
              <w:rPr>
                <w:sz w:val="20"/>
                <w:szCs w:val="20"/>
              </w:rPr>
              <w:t xml:space="preserve"> </w:t>
            </w:r>
            <w:r w:rsidRPr="009612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нитрильная резина </w:t>
            </w:r>
          </w:p>
        </w:tc>
        <w:tc>
          <w:tcPr>
            <w:tcW w:w="2551" w:type="dxa"/>
            <w:vAlign w:val="center"/>
          </w:tcPr>
          <w:p w14:paraId="59640ABF" w14:textId="206B3C7F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34E01E7E" w14:textId="77777777" w:rsidTr="00761863">
        <w:tc>
          <w:tcPr>
            <w:tcW w:w="468" w:type="dxa"/>
            <w:vMerge/>
          </w:tcPr>
          <w:p w14:paraId="25FB445A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79EF1D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Merge w:val="restart"/>
          </w:tcPr>
          <w:p w14:paraId="67D6EAC6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</w:tc>
        <w:tc>
          <w:tcPr>
            <w:tcW w:w="2937" w:type="dxa"/>
            <w:vAlign w:val="center"/>
          </w:tcPr>
          <w:p w14:paraId="3AF99375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- двухслойная,</w:t>
            </w:r>
          </w:p>
        </w:tc>
        <w:tc>
          <w:tcPr>
            <w:tcW w:w="2551" w:type="dxa"/>
            <w:vAlign w:val="center"/>
          </w:tcPr>
          <w:p w14:paraId="139ACE11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76A067C7" w14:textId="77777777" w:rsidTr="00761863">
        <w:tc>
          <w:tcPr>
            <w:tcW w:w="468" w:type="dxa"/>
            <w:vMerge/>
          </w:tcPr>
          <w:p w14:paraId="14FEAA15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8CFA719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214A17CA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27F7295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стойкая к истиранию,</w:t>
            </w:r>
          </w:p>
        </w:tc>
        <w:tc>
          <w:tcPr>
            <w:tcW w:w="2551" w:type="dxa"/>
            <w:vAlign w:val="center"/>
          </w:tcPr>
          <w:p w14:paraId="5E5B7B92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3AD6D624" w14:textId="77777777" w:rsidTr="00761863">
        <w:tc>
          <w:tcPr>
            <w:tcW w:w="468" w:type="dxa"/>
            <w:vMerge/>
          </w:tcPr>
          <w:p w14:paraId="02BA3209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C1E36BF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6E270F0F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6B79A2D7" w14:textId="77777777" w:rsidR="00932C61" w:rsidRPr="00AC6072" w:rsidRDefault="00932C61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3468FDA1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6FE36043" w14:textId="77777777" w:rsidTr="00761863">
        <w:tc>
          <w:tcPr>
            <w:tcW w:w="468" w:type="dxa"/>
            <w:vMerge/>
          </w:tcPr>
          <w:p w14:paraId="5EE1F5F2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DA54113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67BE288D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0526A156" w14:textId="77777777" w:rsidR="00932C61" w:rsidRPr="00AC6072" w:rsidRDefault="00932C61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36081A3D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3C3D45F6" w14:textId="77777777" w:rsidTr="00761863">
        <w:tc>
          <w:tcPr>
            <w:tcW w:w="468" w:type="dxa"/>
            <w:vMerge/>
          </w:tcPr>
          <w:p w14:paraId="00F0DCD6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549FD6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5084A105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0B221EB7" w14:textId="77777777" w:rsidR="00932C61" w:rsidRPr="00AC6072" w:rsidRDefault="00932C61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обладающая амортизирующими свойствами.</w:t>
            </w:r>
          </w:p>
        </w:tc>
        <w:tc>
          <w:tcPr>
            <w:tcW w:w="2551" w:type="dxa"/>
            <w:vAlign w:val="center"/>
          </w:tcPr>
          <w:p w14:paraId="3700FED7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0A8B19F6" w14:textId="77777777" w:rsidTr="00761863">
        <w:tc>
          <w:tcPr>
            <w:tcW w:w="468" w:type="dxa"/>
            <w:vMerge/>
          </w:tcPr>
          <w:p w14:paraId="15B1CFA1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76FE1F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CFFD2AA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Температурный диапазон использования подошвы</w:t>
            </w:r>
          </w:p>
        </w:tc>
        <w:tc>
          <w:tcPr>
            <w:tcW w:w="2937" w:type="dxa"/>
            <w:vAlign w:val="center"/>
          </w:tcPr>
          <w:p w14:paraId="6D4190B5" w14:textId="02845D1E" w:rsidR="00932C61" w:rsidRPr="007C6227" w:rsidRDefault="005E5B12" w:rsidP="00761863">
            <w:pPr>
              <w:shd w:val="clear" w:color="auto" w:fill="FFFFFF"/>
              <w:rPr>
                <w:sz w:val="20"/>
                <w:szCs w:val="20"/>
              </w:rPr>
            </w:pPr>
            <w:r w:rsidRPr="005E5B12">
              <w:rPr>
                <w:sz w:val="20"/>
                <w:szCs w:val="20"/>
              </w:rPr>
              <w:t>от -30°С до +160°С</w:t>
            </w:r>
          </w:p>
        </w:tc>
        <w:tc>
          <w:tcPr>
            <w:tcW w:w="2551" w:type="dxa"/>
            <w:vAlign w:val="center"/>
          </w:tcPr>
          <w:p w14:paraId="334274DD" w14:textId="77777777" w:rsidR="005E5B12" w:rsidRPr="005F3AB1" w:rsidRDefault="005E5B12" w:rsidP="005E5B12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</w:t>
            </w:r>
            <w:r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 xml:space="preserve">ывает </w:t>
            </w: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данный показатель в диапазонном значении</w:t>
            </w:r>
            <w:r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br/>
            </w:r>
            <w:r>
              <w:t xml:space="preserve"> </w:t>
            </w:r>
            <w:r w:rsidRPr="005F3AB1">
              <w:rPr>
                <w:i/>
                <w:color w:val="0D0D0D" w:themeColor="text1" w:themeTint="F2"/>
                <w:sz w:val="20"/>
                <w:szCs w:val="20"/>
              </w:rPr>
              <w:t>У</w:t>
            </w:r>
            <w:r w:rsidRPr="005F3AB1">
              <w:rPr>
                <w:i/>
                <w:sz w:val="20"/>
                <w:szCs w:val="20"/>
              </w:rPr>
              <w:t>частник может предложить значение</w:t>
            </w:r>
          </w:p>
          <w:p w14:paraId="1789FE15" w14:textId="77777777" w:rsidR="005E5B12" w:rsidRPr="005F3AB1" w:rsidRDefault="005E5B12" w:rsidP="005E5B12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</w:rPr>
            </w:pPr>
            <w:r w:rsidRPr="005F3AB1">
              <w:rPr>
                <w:i/>
                <w:sz w:val="20"/>
                <w:szCs w:val="20"/>
              </w:rPr>
              <w:t>диапазона равное либо более заявленного заказчиком (то есть диапазон, который предлагается</w:t>
            </w:r>
          </w:p>
          <w:p w14:paraId="07595E80" w14:textId="23E51D29" w:rsidR="00932C61" w:rsidRPr="00932C61" w:rsidRDefault="005E5B12" w:rsidP="005E5B12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5F3AB1">
              <w:rPr>
                <w:i/>
                <w:sz w:val="20"/>
                <w:szCs w:val="20"/>
              </w:rPr>
              <w:t>участником, должен поглощать диапазон, требуемый заказчиком)</w:t>
            </w:r>
          </w:p>
        </w:tc>
      </w:tr>
      <w:tr w:rsidR="00932C61" w:rsidRPr="00AC6072" w14:paraId="6A3814BA" w14:textId="77777777" w:rsidTr="00761863">
        <w:tc>
          <w:tcPr>
            <w:tcW w:w="468" w:type="dxa"/>
            <w:vMerge/>
          </w:tcPr>
          <w:p w14:paraId="156FB475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6AA7EB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0BB8E427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Климатический пояс</w:t>
            </w: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4F15505C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  <w:highlight w:val="yellow"/>
                <w:lang w:val="en-US"/>
              </w:rPr>
            </w:pPr>
            <w:r w:rsidRPr="00AC607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551" w:type="dxa"/>
            <w:vAlign w:val="center"/>
          </w:tcPr>
          <w:p w14:paraId="7FB8A8FE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4CEB4758" w14:textId="77777777" w:rsidTr="00761863">
        <w:tc>
          <w:tcPr>
            <w:tcW w:w="468" w:type="dxa"/>
            <w:vMerge/>
          </w:tcPr>
          <w:p w14:paraId="0480188A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3A0800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6A51C5BC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5E1BA00D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64D7FBFF" w14:textId="77777777" w:rsidR="00932C61" w:rsidRPr="00932C61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32C61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32C61" w:rsidRPr="00AC6072" w14:paraId="31DD7DBB" w14:textId="77777777" w:rsidTr="00761863">
        <w:tc>
          <w:tcPr>
            <w:tcW w:w="468" w:type="dxa"/>
            <w:vMerge/>
          </w:tcPr>
          <w:p w14:paraId="791CCF69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4DE42E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0437AE6D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AC6072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672B4CC9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032D95E9" w14:textId="77777777" w:rsidR="00932C61" w:rsidRDefault="00932C61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менее 300</w:t>
            </w:r>
            <w:r w:rsidRPr="005753FF">
              <w:rPr>
                <w:color w:val="101010"/>
                <w:sz w:val="20"/>
                <w:szCs w:val="20"/>
                <w:shd w:val="clear" w:color="auto" w:fill="FFFFFF"/>
              </w:rPr>
              <w:t xml:space="preserve"> мм 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 xml:space="preserve">и </w:t>
            </w:r>
          </w:p>
          <w:p w14:paraId="06DCCBC9" w14:textId="77777777" w:rsidR="00932C61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более 320</w:t>
            </w:r>
            <w:r w:rsidRPr="00B12458">
              <w:rPr>
                <w:color w:val="101010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2551" w:type="dxa"/>
            <w:vAlign w:val="center"/>
          </w:tcPr>
          <w:p w14:paraId="5F82A414" w14:textId="77777777" w:rsidR="00932C61" w:rsidRPr="00932C61" w:rsidRDefault="00932C61" w:rsidP="00761863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32C61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932C61" w:rsidRPr="00AC6072" w14:paraId="742224D7" w14:textId="77777777" w:rsidTr="00761863">
        <w:tc>
          <w:tcPr>
            <w:tcW w:w="468" w:type="dxa"/>
            <w:vMerge/>
          </w:tcPr>
          <w:p w14:paraId="192D3DC3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7A7189C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60681068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134A49D0" w14:textId="77777777" w:rsidR="00932C61" w:rsidRPr="00AC6072" w:rsidRDefault="00932C61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sz w:val="20"/>
                <w:szCs w:val="20"/>
              </w:rPr>
              <w:t xml:space="preserve">10 для всего размерного ряда </w:t>
            </w:r>
          </w:p>
        </w:tc>
        <w:tc>
          <w:tcPr>
            <w:tcW w:w="2551" w:type="dxa"/>
            <w:vAlign w:val="center"/>
          </w:tcPr>
          <w:p w14:paraId="23FE76D9" w14:textId="77777777" w:rsidR="00932C61" w:rsidRPr="00932C61" w:rsidRDefault="00932C61" w:rsidP="0076186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32C61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32C61" w:rsidRPr="00AC6072" w14:paraId="6298D7B4" w14:textId="77777777" w:rsidTr="00761863">
        <w:tc>
          <w:tcPr>
            <w:tcW w:w="468" w:type="dxa"/>
            <w:vMerge/>
          </w:tcPr>
          <w:p w14:paraId="5CEC4D48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05DA2B0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53372A7B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2937" w:type="dxa"/>
            <w:vAlign w:val="center"/>
          </w:tcPr>
          <w:p w14:paraId="066583EF" w14:textId="77777777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7F8313BB" w14:textId="77777777" w:rsidR="00932C61" w:rsidRPr="00932C61" w:rsidRDefault="00932C61" w:rsidP="0076186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32C61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32C61" w:rsidRPr="00AC6072" w14:paraId="6BD53765" w14:textId="77777777" w:rsidTr="00761863">
        <w:tc>
          <w:tcPr>
            <w:tcW w:w="468" w:type="dxa"/>
            <w:vMerge/>
          </w:tcPr>
          <w:p w14:paraId="1C980E74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06F2780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134B0530" w14:textId="77777777" w:rsidR="00932C61" w:rsidRPr="00AC6072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Маркировка</w:t>
            </w:r>
          </w:p>
        </w:tc>
        <w:tc>
          <w:tcPr>
            <w:tcW w:w="2937" w:type="dxa"/>
            <w:vAlign w:val="center"/>
          </w:tcPr>
          <w:p w14:paraId="4012B1F1" w14:textId="071AE50C" w:rsidR="00932C61" w:rsidRPr="00AC6072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согласно ГОСТ 7296-81</w:t>
            </w:r>
          </w:p>
        </w:tc>
        <w:tc>
          <w:tcPr>
            <w:tcW w:w="2551" w:type="dxa"/>
            <w:vAlign w:val="center"/>
          </w:tcPr>
          <w:p w14:paraId="28414A89" w14:textId="77777777" w:rsidR="00932C61" w:rsidRPr="00932C61" w:rsidRDefault="00932C61" w:rsidP="0076186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32C61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32C61" w:rsidRPr="00F45838" w14:paraId="165DF09F" w14:textId="77777777" w:rsidTr="00761863">
        <w:tc>
          <w:tcPr>
            <w:tcW w:w="468" w:type="dxa"/>
            <w:vMerge/>
          </w:tcPr>
          <w:p w14:paraId="6DBAFE6C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BF6241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7E293C8A" w14:textId="77777777" w:rsidR="00932C61" w:rsidRPr="00F45838" w:rsidRDefault="00932C61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0F046DAD" w14:textId="77777777" w:rsidR="00932C61" w:rsidRDefault="00932C61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Декларация </w:t>
            </w:r>
            <w:r w:rsidRPr="00932C61">
              <w:rPr>
                <w:b/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сертификат соответствия </w:t>
            </w:r>
            <w:r w:rsidRPr="00932C61">
              <w:rPr>
                <w:b/>
                <w:sz w:val="20"/>
                <w:szCs w:val="20"/>
              </w:rPr>
              <w:t>и/или</w:t>
            </w:r>
            <w:r>
              <w:rPr>
                <w:sz w:val="20"/>
                <w:szCs w:val="20"/>
              </w:rPr>
              <w:t xml:space="preserve"> документ о качестве</w:t>
            </w:r>
          </w:p>
        </w:tc>
        <w:tc>
          <w:tcPr>
            <w:tcW w:w="2551" w:type="dxa"/>
            <w:vAlign w:val="center"/>
          </w:tcPr>
          <w:p w14:paraId="37F03CEC" w14:textId="77777777" w:rsidR="00932C61" w:rsidRPr="00932C61" w:rsidRDefault="00932C61" w:rsidP="00761863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32C61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932C61" w:rsidRPr="00AC6072" w14:paraId="4F0025E3" w14:textId="77777777" w:rsidTr="00761863">
        <w:trPr>
          <w:trHeight w:val="3754"/>
        </w:trPr>
        <w:tc>
          <w:tcPr>
            <w:tcW w:w="468" w:type="dxa"/>
            <w:vMerge/>
          </w:tcPr>
          <w:p w14:paraId="2CE4B0CC" w14:textId="77777777" w:rsidR="00932C61" w:rsidRPr="00AC6072" w:rsidRDefault="00932C61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C5F3BF4" w14:textId="77777777" w:rsidR="00932C61" w:rsidRPr="00AC6072" w:rsidRDefault="00932C61" w:rsidP="00761863">
            <w:pPr>
              <w:shd w:val="clear" w:color="auto" w:fill="FFFFFF"/>
            </w:pPr>
          </w:p>
        </w:tc>
        <w:tc>
          <w:tcPr>
            <w:tcW w:w="7861" w:type="dxa"/>
            <w:gridSpan w:val="3"/>
            <w:vAlign w:val="center"/>
          </w:tcPr>
          <w:p w14:paraId="2D70865B" w14:textId="77777777" w:rsidR="00932C61" w:rsidRPr="00AC6072" w:rsidRDefault="00932C61" w:rsidP="00761863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37"/>
              <w:gridCol w:w="1604"/>
              <w:gridCol w:w="725"/>
              <w:gridCol w:w="1604"/>
              <w:gridCol w:w="1605"/>
            </w:tblGrid>
            <w:tr w:rsidR="00761863" w:rsidRPr="00AC6072" w14:paraId="58C2EFEB" w14:textId="77777777" w:rsidTr="00761863">
              <w:trPr>
                <w:trHeight w:val="450"/>
              </w:trPr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F18C4" w14:textId="106DE439" w:rsidR="00761863" w:rsidRPr="00AC6072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b/>
                      <w:sz w:val="20"/>
                      <w:szCs w:val="20"/>
                    </w:rPr>
                    <w:t xml:space="preserve"> этап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4CEEBA" w14:textId="77777777" w:rsidR="00761863" w:rsidRPr="00932C61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  <w:highlight w:val="magenta"/>
                    </w:rPr>
                  </w:pPr>
                </w:p>
              </w:tc>
              <w:tc>
                <w:tcPr>
                  <w:tcW w:w="320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19C5EA87" w14:textId="1EAA9959" w:rsidR="00761863" w:rsidRPr="00761863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III</w:t>
                  </w:r>
                  <w:r>
                    <w:rPr>
                      <w:b/>
                      <w:sz w:val="20"/>
                      <w:szCs w:val="20"/>
                    </w:rPr>
                    <w:t xml:space="preserve"> этап</w:t>
                  </w:r>
                </w:p>
              </w:tc>
            </w:tr>
            <w:tr w:rsidR="00761863" w:rsidRPr="00AC6072" w14:paraId="01298BEF" w14:textId="77777777" w:rsidTr="00761863">
              <w:trPr>
                <w:trHeight w:val="45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AF106" w14:textId="77777777" w:rsidR="00761863" w:rsidRPr="00AC6072" w:rsidRDefault="00761863" w:rsidP="006F1ECD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D472E" w14:textId="77777777" w:rsidR="00761863" w:rsidRPr="00AC6072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3D205493" w14:textId="77777777" w:rsidR="00761863" w:rsidRPr="00AC6072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892BAE" w14:textId="77777777" w:rsidR="00761863" w:rsidRPr="00AC6072" w:rsidRDefault="00761863" w:rsidP="006F1ECD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1C597355" w14:textId="3E6F291E" w:rsidR="00761863" w:rsidRPr="00AC6072" w:rsidRDefault="00761863" w:rsidP="006F1ECD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05" w:type="dxa"/>
                  <w:vAlign w:val="center"/>
                </w:tcPr>
                <w:p w14:paraId="2EAA34E2" w14:textId="77777777" w:rsidR="00761863" w:rsidRPr="00AC6072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52BB93FF" w14:textId="77777777" w:rsidR="00761863" w:rsidRPr="00AC6072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761863" w:rsidRPr="00AC6072" w14:paraId="67B35081" w14:textId="77777777" w:rsidTr="00761863">
              <w:trPr>
                <w:trHeight w:val="229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A11B0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559D0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DF9E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774373D6" w14:textId="2E5D8C80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05" w:type="dxa"/>
                  <w:vAlign w:val="center"/>
                </w:tcPr>
                <w:p w14:paraId="71BFD74B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61863" w:rsidRPr="00AC6072" w14:paraId="70CC6EC1" w14:textId="77777777" w:rsidTr="00761863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4533B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99EDA1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EC0111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553E023E" w14:textId="2206976D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05" w:type="dxa"/>
                  <w:vAlign w:val="center"/>
                </w:tcPr>
                <w:p w14:paraId="46E8ECAC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761863" w:rsidRPr="00AC6072" w14:paraId="324F16B9" w14:textId="77777777" w:rsidTr="00761863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1CE02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91225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D0BBA8E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5A09F32D" w14:textId="05F1EC8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5" w:type="dxa"/>
                  <w:vAlign w:val="center"/>
                </w:tcPr>
                <w:p w14:paraId="4AC2E81A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761863" w:rsidRPr="00AC6072" w14:paraId="38C72650" w14:textId="77777777" w:rsidTr="00761863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7728D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25FAB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F924E7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23FCF1CC" w14:textId="3600A650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5" w:type="dxa"/>
                  <w:vAlign w:val="center"/>
                </w:tcPr>
                <w:p w14:paraId="39D4EE4F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13</w:t>
                  </w:r>
                </w:p>
              </w:tc>
            </w:tr>
            <w:tr w:rsidR="00761863" w:rsidRPr="00AC6072" w14:paraId="10A1320C" w14:textId="77777777" w:rsidTr="00761863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5AE31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8738E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0A113F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3A05DBB0" w14:textId="5E09839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05" w:type="dxa"/>
                  <w:vAlign w:val="center"/>
                </w:tcPr>
                <w:p w14:paraId="0DC9C542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761863" w:rsidRPr="00AC6072" w14:paraId="423D0C7F" w14:textId="77777777" w:rsidTr="00761863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9AB43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FBE5F4" w14:textId="77777777" w:rsidR="00761863" w:rsidRPr="00BB1A2A" w:rsidRDefault="00761863" w:rsidP="006F1ECD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B1A2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2F4604B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7EB1BFD1" w14:textId="53446C1C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05" w:type="dxa"/>
                  <w:vAlign w:val="center"/>
                </w:tcPr>
                <w:p w14:paraId="0418B0A3" w14:textId="77777777" w:rsidR="00761863" w:rsidRPr="00BB1A2A" w:rsidRDefault="00761863" w:rsidP="006F1ECD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B1A2A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761863" w:rsidRPr="00AC6072" w14:paraId="7B15C21B" w14:textId="77777777" w:rsidTr="00761863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52F37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12AF8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2652CE" w14:textId="7777777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9A4BB4" w14:textId="16D0C0E1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  <w:vAlign w:val="center"/>
                </w:tcPr>
                <w:p w14:paraId="59570989" w14:textId="618429B7" w:rsidR="00761863" w:rsidRPr="00BB1A2A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43</w:t>
                  </w:r>
                </w:p>
              </w:tc>
            </w:tr>
            <w:tr w:rsidR="00761863" w:rsidRPr="00AC6072" w14:paraId="5EAFFE4B" w14:textId="77777777" w:rsidTr="00761863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470E2" w14:textId="77777777" w:rsidR="00761863" w:rsidRPr="00AC6072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B574E" w14:textId="77777777" w:rsidR="00761863" w:rsidRPr="000D39D5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9F5A01" w14:textId="77777777" w:rsidR="00761863" w:rsidRPr="00AC6072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C136F0" w14:textId="6F1E4038" w:rsidR="00761863" w:rsidRPr="00AC6072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654260" w14:textId="585FD293" w:rsidR="00761863" w:rsidRPr="000D39D5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0BB5D89" w14:textId="77777777" w:rsidR="00932C61" w:rsidRPr="00AC6072" w:rsidRDefault="00932C61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6F3EA9E6" w14:textId="287704AC" w:rsidR="00F33089" w:rsidRPr="00F33089" w:rsidRDefault="00F33089" w:rsidP="00F33089">
      <w:pPr>
        <w:jc w:val="right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127"/>
        <w:gridCol w:w="2373"/>
        <w:gridCol w:w="2937"/>
        <w:gridCol w:w="2551"/>
      </w:tblGrid>
      <w:tr w:rsidR="00761863" w:rsidRPr="00AC6072" w14:paraId="26AD3B91" w14:textId="77777777" w:rsidTr="00761863">
        <w:tc>
          <w:tcPr>
            <w:tcW w:w="468" w:type="dxa"/>
            <w:vMerge w:val="restart"/>
          </w:tcPr>
          <w:p w14:paraId="7644A793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42DD9BC0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4AACFD93" w14:textId="77777777" w:rsidR="00761863" w:rsidRPr="00AC6072" w:rsidRDefault="00761863" w:rsidP="00761863">
            <w:pPr>
              <w:shd w:val="clear" w:color="auto" w:fill="FFFFFF"/>
              <w:rPr>
                <w:highlight w:val="magenta"/>
              </w:rPr>
            </w:pPr>
            <w:r w:rsidRPr="00AC6072">
              <w:rPr>
                <w:sz w:val="20"/>
                <w:szCs w:val="20"/>
              </w:rPr>
              <w:t>Сапоги</w:t>
            </w:r>
            <w:r>
              <w:rPr>
                <w:sz w:val="20"/>
                <w:szCs w:val="20"/>
              </w:rPr>
              <w:t xml:space="preserve"> женские утепленные кожаные с защитным </w:t>
            </w:r>
            <w:proofErr w:type="spellStart"/>
            <w:r w:rsidRPr="00AC6072">
              <w:rPr>
                <w:sz w:val="20"/>
                <w:szCs w:val="20"/>
              </w:rPr>
              <w:t>подноском</w:t>
            </w:r>
            <w:proofErr w:type="spellEnd"/>
            <w:r w:rsidRPr="00AC60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1" w:type="dxa"/>
            <w:gridSpan w:val="3"/>
            <w:vAlign w:val="center"/>
          </w:tcPr>
          <w:p w14:paraId="6988CEA9" w14:textId="77777777" w:rsidR="00761863" w:rsidRPr="00AC6072" w:rsidRDefault="00761863" w:rsidP="00761863">
            <w:pPr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406D1691" w14:textId="77777777" w:rsidR="00761863" w:rsidRPr="00AC6072" w:rsidRDefault="00761863" w:rsidP="00761863">
            <w:pPr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3407851B" w14:textId="77777777" w:rsidR="00761863" w:rsidRDefault="00761863" w:rsidP="00761863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bookmarkStart w:id="117" w:name="_Toc158901226"/>
            <w:r w:rsidRPr="00AC6072">
              <w:rPr>
                <w:sz w:val="20"/>
                <w:szCs w:val="20"/>
              </w:rPr>
              <w:t>ГОСТ 28507-99 «</w:t>
            </w:r>
            <w:r w:rsidRPr="00AC6072">
              <w:rPr>
                <w:bCs/>
                <w:color w:val="000000"/>
                <w:sz w:val="20"/>
                <w:szCs w:val="20"/>
              </w:rPr>
              <w:t>Обувь специальная кожаная для защиты от механических воздействий</w:t>
            </w:r>
            <w:r>
              <w:rPr>
                <w:sz w:val="20"/>
                <w:szCs w:val="20"/>
              </w:rPr>
              <w:t>»,</w:t>
            </w:r>
            <w:bookmarkEnd w:id="117"/>
          </w:p>
          <w:p w14:paraId="1F8A1AC7" w14:textId="77777777" w:rsidR="00761863" w:rsidRPr="00AC6072" w:rsidRDefault="00761863" w:rsidP="00761863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bookmarkStart w:id="118" w:name="_Toc158901227"/>
            <w:r w:rsidRPr="009C10BF">
              <w:rPr>
                <w:sz w:val="20"/>
                <w:szCs w:val="20"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</w:t>
            </w:r>
            <w:r>
              <w:rPr>
                <w:sz w:val="20"/>
                <w:szCs w:val="20"/>
              </w:rPr>
              <w:t>.</w:t>
            </w:r>
            <w:bookmarkEnd w:id="118"/>
          </w:p>
          <w:p w14:paraId="10320017" w14:textId="77777777" w:rsidR="00761863" w:rsidRPr="00AC6072" w:rsidRDefault="00761863" w:rsidP="00761863">
            <w:pPr>
              <w:keepNext/>
              <w:keepLines/>
              <w:outlineLvl w:val="0"/>
              <w:rPr>
                <w:sz w:val="20"/>
              </w:rPr>
            </w:pPr>
          </w:p>
          <w:p w14:paraId="693A23E2" w14:textId="77777777" w:rsidR="00761863" w:rsidRPr="00AC6072" w:rsidRDefault="00761863" w:rsidP="00761863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AC607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A70B125" w14:textId="03647DDF" w:rsidR="005E5B12" w:rsidRPr="00AC6072" w:rsidRDefault="005E5B12" w:rsidP="005E5B12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Ботинки предназначены для защиты</w:t>
            </w:r>
            <w:r w:rsidRPr="00AC6072">
              <w:rPr>
                <w:szCs w:val="20"/>
              </w:rPr>
              <w:t xml:space="preserve"> </w:t>
            </w:r>
            <w:r w:rsidRPr="00AC6072">
              <w:rPr>
                <w:sz w:val="20"/>
                <w:szCs w:val="20"/>
              </w:rPr>
              <w:t>ног работников предприятия от общих производственных загрязнений, механических воздействий: проколов, порезов, истирания, скольжен</w:t>
            </w:r>
            <w:r>
              <w:rPr>
                <w:sz w:val="20"/>
                <w:szCs w:val="20"/>
              </w:rPr>
              <w:t>ия по мокрым, загрязненным и другим</w:t>
            </w:r>
            <w:r w:rsidRPr="00AC6072">
              <w:rPr>
                <w:sz w:val="20"/>
                <w:szCs w:val="20"/>
              </w:rPr>
              <w:t xml:space="preserve"> пове</w:t>
            </w:r>
            <w:r>
              <w:rPr>
                <w:sz w:val="20"/>
                <w:szCs w:val="20"/>
              </w:rPr>
              <w:t>рхностям; пониженных температур.</w:t>
            </w:r>
          </w:p>
          <w:p w14:paraId="122EC0F5" w14:textId="1B74C9DC" w:rsidR="00761863" w:rsidRPr="00AC6072" w:rsidRDefault="00761863" w:rsidP="00761863">
            <w:pPr>
              <w:autoSpaceDE w:val="0"/>
              <w:autoSpaceDN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761863" w:rsidRPr="00AC6072" w14:paraId="40B6A10A" w14:textId="77777777" w:rsidTr="00761863">
        <w:tc>
          <w:tcPr>
            <w:tcW w:w="468" w:type="dxa"/>
            <w:vMerge/>
          </w:tcPr>
          <w:p w14:paraId="5ED2E4DE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A30585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817963C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деталей: </w:t>
            </w:r>
          </w:p>
          <w:p w14:paraId="5BEB4A3F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союзка, </w:t>
            </w:r>
            <w:proofErr w:type="spellStart"/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задинка</w:t>
            </w:r>
            <w:proofErr w:type="spellEnd"/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, голенище</w:t>
            </w:r>
          </w:p>
        </w:tc>
        <w:tc>
          <w:tcPr>
            <w:tcW w:w="2937" w:type="dxa"/>
            <w:vAlign w:val="center"/>
          </w:tcPr>
          <w:p w14:paraId="6C8C338B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натуральная</w:t>
            </w: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 xml:space="preserve"> кожа</w:t>
            </w:r>
          </w:p>
        </w:tc>
        <w:tc>
          <w:tcPr>
            <w:tcW w:w="2551" w:type="dxa"/>
            <w:vAlign w:val="center"/>
          </w:tcPr>
          <w:p w14:paraId="59A24179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2EB44529" w14:textId="77777777" w:rsidTr="00761863">
        <w:tc>
          <w:tcPr>
            <w:tcW w:w="468" w:type="dxa"/>
            <w:vMerge/>
          </w:tcPr>
          <w:p w14:paraId="394CCD8E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76A105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14:paraId="2C0C0DE4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утеплителя</w:t>
            </w:r>
          </w:p>
        </w:tc>
        <w:tc>
          <w:tcPr>
            <w:tcW w:w="2937" w:type="dxa"/>
            <w:vAlign w:val="center"/>
          </w:tcPr>
          <w:p w14:paraId="657DABD5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туральный мех</w:t>
            </w:r>
          </w:p>
        </w:tc>
        <w:tc>
          <w:tcPr>
            <w:tcW w:w="2551" w:type="dxa"/>
            <w:vAlign w:val="center"/>
          </w:tcPr>
          <w:p w14:paraId="2135F993" w14:textId="44F2EA52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593CB115" w14:textId="77777777" w:rsidTr="00761863">
        <w:tc>
          <w:tcPr>
            <w:tcW w:w="468" w:type="dxa"/>
            <w:vMerge/>
          </w:tcPr>
          <w:p w14:paraId="54CDF7AE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A3BA7B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3035EC95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1FC1D930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AC6072"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6AB5BDBB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125716AF" w14:textId="77777777" w:rsidTr="00761863">
        <w:tc>
          <w:tcPr>
            <w:tcW w:w="468" w:type="dxa"/>
            <w:vMerge/>
          </w:tcPr>
          <w:p w14:paraId="08626007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0AA783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50C9248E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стельки</w:t>
            </w:r>
          </w:p>
        </w:tc>
        <w:tc>
          <w:tcPr>
            <w:tcW w:w="2937" w:type="dxa"/>
            <w:vAlign w:val="center"/>
          </w:tcPr>
          <w:p w14:paraId="4F8C3EDE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из материала утеплителя</w:t>
            </w:r>
          </w:p>
        </w:tc>
        <w:tc>
          <w:tcPr>
            <w:tcW w:w="2551" w:type="dxa"/>
            <w:vAlign w:val="center"/>
          </w:tcPr>
          <w:p w14:paraId="525497F9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  <w:r w:rsidRPr="0076186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</w:p>
        </w:tc>
      </w:tr>
      <w:tr w:rsidR="00761863" w:rsidRPr="00AC6072" w14:paraId="05EA7081" w14:textId="77777777" w:rsidTr="00761863">
        <w:tc>
          <w:tcPr>
            <w:tcW w:w="468" w:type="dxa"/>
            <w:vMerge/>
          </w:tcPr>
          <w:p w14:paraId="320DE847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94C82E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8D06521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0DC4635B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42244EA9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19B56ADD" w14:textId="77777777" w:rsidTr="00761863">
        <w:tc>
          <w:tcPr>
            <w:tcW w:w="468" w:type="dxa"/>
            <w:vMerge/>
          </w:tcPr>
          <w:p w14:paraId="0DEAC6CE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2D97A52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6C365914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7C04446F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композитный </w:t>
            </w:r>
          </w:p>
        </w:tc>
        <w:tc>
          <w:tcPr>
            <w:tcW w:w="2551" w:type="dxa"/>
            <w:vAlign w:val="center"/>
          </w:tcPr>
          <w:p w14:paraId="4AC243F2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1CB366D2" w14:textId="77777777" w:rsidTr="00761863">
        <w:tc>
          <w:tcPr>
            <w:tcW w:w="468" w:type="dxa"/>
            <w:vMerge/>
          </w:tcPr>
          <w:p w14:paraId="5FD172DB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301BD8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2DA8F09B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45233A8F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738A5387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4BD799D2" w14:textId="77777777" w:rsidTr="00761863">
        <w:tc>
          <w:tcPr>
            <w:tcW w:w="468" w:type="dxa"/>
            <w:vMerge/>
          </w:tcPr>
          <w:p w14:paraId="297C34AC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FD6EAC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418B7B33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vAlign w:val="center"/>
          </w:tcPr>
          <w:p w14:paraId="1F022EA4" w14:textId="77777777" w:rsidR="00761863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0D716B">
              <w:rPr>
                <w:sz w:val="20"/>
                <w:szCs w:val="20"/>
              </w:rPr>
              <w:t>полиуретан</w:t>
            </w:r>
            <w:r>
              <w:rPr>
                <w:sz w:val="20"/>
                <w:szCs w:val="20"/>
              </w:rPr>
              <w:t xml:space="preserve"> </w:t>
            </w:r>
            <w:r w:rsidRPr="009612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нитрильная резина </w:t>
            </w:r>
          </w:p>
        </w:tc>
        <w:tc>
          <w:tcPr>
            <w:tcW w:w="2551" w:type="dxa"/>
            <w:vAlign w:val="center"/>
          </w:tcPr>
          <w:p w14:paraId="31C41E9F" w14:textId="21FEAC18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698D2FDB" w14:textId="77777777" w:rsidTr="00761863">
        <w:tc>
          <w:tcPr>
            <w:tcW w:w="468" w:type="dxa"/>
            <w:vMerge/>
          </w:tcPr>
          <w:p w14:paraId="2934E1E3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CA77B6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</w:tcPr>
          <w:p w14:paraId="2E5F6E70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  <w:p w14:paraId="1E1C9921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4A2B43AE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- двухслойная,</w:t>
            </w:r>
          </w:p>
        </w:tc>
        <w:tc>
          <w:tcPr>
            <w:tcW w:w="2551" w:type="dxa"/>
            <w:vAlign w:val="center"/>
          </w:tcPr>
          <w:p w14:paraId="78D048FE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6BD6DB4A" w14:textId="77777777" w:rsidTr="00761863">
        <w:tc>
          <w:tcPr>
            <w:tcW w:w="468" w:type="dxa"/>
            <w:vMerge/>
          </w:tcPr>
          <w:p w14:paraId="6871E0DD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CC653C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</w:tcPr>
          <w:p w14:paraId="03549EAB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6057C0F0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- стойкая к истиранию,</w:t>
            </w:r>
          </w:p>
        </w:tc>
        <w:tc>
          <w:tcPr>
            <w:tcW w:w="2551" w:type="dxa"/>
            <w:vAlign w:val="center"/>
          </w:tcPr>
          <w:p w14:paraId="2191A796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0B13D4A0" w14:textId="77777777" w:rsidTr="00761863">
        <w:tc>
          <w:tcPr>
            <w:tcW w:w="468" w:type="dxa"/>
            <w:vMerge/>
          </w:tcPr>
          <w:p w14:paraId="2CA78FC2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342D247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2589CE9A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2C7B77F" w14:textId="77777777" w:rsidR="00761863" w:rsidRPr="00AC6072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изгибу,</w:t>
            </w:r>
          </w:p>
        </w:tc>
        <w:tc>
          <w:tcPr>
            <w:tcW w:w="2551" w:type="dxa"/>
            <w:vAlign w:val="center"/>
          </w:tcPr>
          <w:p w14:paraId="32D75CE7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13C91AED" w14:textId="77777777" w:rsidTr="00761863">
        <w:tc>
          <w:tcPr>
            <w:tcW w:w="468" w:type="dxa"/>
            <w:vMerge/>
          </w:tcPr>
          <w:p w14:paraId="12D0B546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BC70C47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4E2EF56E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7A8A5DB1" w14:textId="77777777" w:rsidR="00761863" w:rsidRPr="00AC6072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не скользящая,</w:t>
            </w:r>
          </w:p>
        </w:tc>
        <w:tc>
          <w:tcPr>
            <w:tcW w:w="2551" w:type="dxa"/>
            <w:vAlign w:val="center"/>
          </w:tcPr>
          <w:p w14:paraId="29393C40" w14:textId="77777777" w:rsidR="00761863" w:rsidRPr="00761863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701C48ED" w14:textId="77777777" w:rsidTr="00761863">
        <w:tc>
          <w:tcPr>
            <w:tcW w:w="468" w:type="dxa"/>
            <w:vMerge/>
          </w:tcPr>
          <w:p w14:paraId="251AA800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ABE0CB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7EDB8896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4713CF37" w14:textId="77777777" w:rsidR="00761863" w:rsidRPr="00AC6072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обладающая амортизирующими свойствами.</w:t>
            </w:r>
          </w:p>
        </w:tc>
        <w:tc>
          <w:tcPr>
            <w:tcW w:w="2551" w:type="dxa"/>
            <w:vAlign w:val="center"/>
          </w:tcPr>
          <w:p w14:paraId="5E013A09" w14:textId="77777777" w:rsidR="00761863" w:rsidRPr="00761863" w:rsidRDefault="00761863" w:rsidP="00761863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5A0BA73A" w14:textId="77777777" w:rsidTr="00761863">
        <w:tc>
          <w:tcPr>
            <w:tcW w:w="468" w:type="dxa"/>
            <w:vMerge/>
          </w:tcPr>
          <w:p w14:paraId="0826AE40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F7945B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0B034F5D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Температурный диапазон использования подошвы</w:t>
            </w:r>
          </w:p>
        </w:tc>
        <w:tc>
          <w:tcPr>
            <w:tcW w:w="2937" w:type="dxa"/>
            <w:vAlign w:val="center"/>
          </w:tcPr>
          <w:p w14:paraId="19085045" w14:textId="21971F78" w:rsidR="00761863" w:rsidRPr="00AC6072" w:rsidRDefault="00B37C17" w:rsidP="00761863">
            <w:pPr>
              <w:shd w:val="clear" w:color="auto" w:fill="FFFFFF"/>
              <w:rPr>
                <w:sz w:val="20"/>
                <w:szCs w:val="20"/>
              </w:rPr>
            </w:pPr>
            <w:r w:rsidRPr="00B37C17">
              <w:rPr>
                <w:sz w:val="20"/>
                <w:szCs w:val="20"/>
              </w:rPr>
              <w:t>-20°С до +120°С</w:t>
            </w:r>
          </w:p>
        </w:tc>
        <w:tc>
          <w:tcPr>
            <w:tcW w:w="2551" w:type="dxa"/>
            <w:vAlign w:val="center"/>
          </w:tcPr>
          <w:p w14:paraId="75AF6947" w14:textId="77777777" w:rsidR="00B37C17" w:rsidRPr="005F3AB1" w:rsidRDefault="00B37C17" w:rsidP="00B37C17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</w:t>
            </w:r>
            <w:r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 xml:space="preserve">ывает </w:t>
            </w: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данный показатель в диапазонном значении</w:t>
            </w:r>
            <w:r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br/>
            </w:r>
            <w:r>
              <w:t xml:space="preserve"> </w:t>
            </w:r>
            <w:r w:rsidRPr="005F3AB1">
              <w:rPr>
                <w:i/>
                <w:color w:val="0D0D0D" w:themeColor="text1" w:themeTint="F2"/>
                <w:sz w:val="20"/>
                <w:szCs w:val="20"/>
              </w:rPr>
              <w:t>У</w:t>
            </w:r>
            <w:r w:rsidRPr="005F3AB1">
              <w:rPr>
                <w:i/>
                <w:sz w:val="20"/>
                <w:szCs w:val="20"/>
              </w:rPr>
              <w:t>частник может предложить значение</w:t>
            </w:r>
          </w:p>
          <w:p w14:paraId="6566BA02" w14:textId="77777777" w:rsidR="00B37C17" w:rsidRPr="005F3AB1" w:rsidRDefault="00B37C17" w:rsidP="00B37C17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</w:rPr>
            </w:pPr>
            <w:r w:rsidRPr="005F3AB1">
              <w:rPr>
                <w:i/>
                <w:sz w:val="20"/>
                <w:szCs w:val="20"/>
              </w:rPr>
              <w:t>диапазона равное либо более заявленного заказчиком (то есть диапазон, который предлагается</w:t>
            </w:r>
          </w:p>
          <w:p w14:paraId="6EFC245B" w14:textId="30FACA40" w:rsidR="00761863" w:rsidRPr="00761863" w:rsidRDefault="00B37C17" w:rsidP="00B37C17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5F3AB1">
              <w:rPr>
                <w:i/>
                <w:sz w:val="20"/>
                <w:szCs w:val="20"/>
              </w:rPr>
              <w:t>участником, должен поглощать диапазон, требуемый заказчиком)</w:t>
            </w:r>
          </w:p>
        </w:tc>
      </w:tr>
      <w:tr w:rsidR="00761863" w:rsidRPr="00AC6072" w14:paraId="7ABAFFA3" w14:textId="77777777" w:rsidTr="00761863">
        <w:tc>
          <w:tcPr>
            <w:tcW w:w="468" w:type="dxa"/>
            <w:vMerge/>
          </w:tcPr>
          <w:p w14:paraId="0C1B32C4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7742C0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C488669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Климатический пояс</w:t>
            </w:r>
          </w:p>
        </w:tc>
        <w:tc>
          <w:tcPr>
            <w:tcW w:w="2937" w:type="dxa"/>
            <w:vAlign w:val="center"/>
          </w:tcPr>
          <w:p w14:paraId="255928A3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C6072">
              <w:rPr>
                <w:sz w:val="20"/>
                <w:szCs w:val="20"/>
                <w:shd w:val="clear" w:color="auto" w:fill="FFFFFF"/>
                <w:lang w:val="en-US"/>
              </w:rPr>
              <w:t>III</w:t>
            </w:r>
          </w:p>
        </w:tc>
        <w:tc>
          <w:tcPr>
            <w:tcW w:w="2551" w:type="dxa"/>
            <w:vAlign w:val="center"/>
          </w:tcPr>
          <w:p w14:paraId="6878BB6C" w14:textId="77777777" w:rsidR="00761863" w:rsidRPr="00761863" w:rsidRDefault="00761863" w:rsidP="00761863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30A66917" w14:textId="77777777" w:rsidTr="00761863">
        <w:tc>
          <w:tcPr>
            <w:tcW w:w="468" w:type="dxa"/>
            <w:vMerge/>
          </w:tcPr>
          <w:p w14:paraId="72EE1582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2BC21D3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766A7065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6C66BD3D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3C76B264" w14:textId="77777777" w:rsidR="00761863" w:rsidRPr="00761863" w:rsidRDefault="00761863" w:rsidP="00761863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AC6072" w14:paraId="2DC0DAAF" w14:textId="77777777" w:rsidTr="00761863">
        <w:tc>
          <w:tcPr>
            <w:tcW w:w="468" w:type="dxa"/>
            <w:vMerge/>
          </w:tcPr>
          <w:p w14:paraId="7B1A6B1F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8C8750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0D2FD611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AC6072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7F340105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09181B86" w14:textId="77777777" w:rsidR="00761863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менее 230</w:t>
            </w:r>
            <w:r w:rsidRPr="005753FF">
              <w:rPr>
                <w:color w:val="101010"/>
                <w:sz w:val="20"/>
                <w:szCs w:val="20"/>
                <w:shd w:val="clear" w:color="auto" w:fill="FFFFFF"/>
              </w:rPr>
              <w:t xml:space="preserve"> мм 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 xml:space="preserve">и </w:t>
            </w:r>
          </w:p>
          <w:p w14:paraId="7CE49D25" w14:textId="77777777" w:rsidR="00761863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более 300</w:t>
            </w:r>
            <w:r w:rsidRPr="00B12458">
              <w:rPr>
                <w:color w:val="101010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2551" w:type="dxa"/>
            <w:vAlign w:val="center"/>
          </w:tcPr>
          <w:p w14:paraId="696DA0DB" w14:textId="77777777" w:rsidR="00761863" w:rsidRPr="00761863" w:rsidRDefault="00761863" w:rsidP="00761863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6186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761863" w:rsidRPr="00AC6072" w14:paraId="5170E4B7" w14:textId="77777777" w:rsidTr="00761863">
        <w:tc>
          <w:tcPr>
            <w:tcW w:w="468" w:type="dxa"/>
            <w:vMerge/>
          </w:tcPr>
          <w:p w14:paraId="5A923F58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794EFA8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67BACDF4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047C0640" w14:textId="77777777" w:rsidR="00761863" w:rsidRPr="00AC6072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sz w:val="20"/>
                <w:szCs w:val="20"/>
              </w:rPr>
              <w:t xml:space="preserve">9 для всего размерного ряда </w:t>
            </w:r>
          </w:p>
        </w:tc>
        <w:tc>
          <w:tcPr>
            <w:tcW w:w="2551" w:type="dxa"/>
            <w:vAlign w:val="center"/>
          </w:tcPr>
          <w:p w14:paraId="25087B5A" w14:textId="77777777" w:rsidR="00761863" w:rsidRPr="00761863" w:rsidRDefault="00761863" w:rsidP="00761863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6186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61863" w:rsidRPr="00AC6072" w14:paraId="6E546F2C" w14:textId="77777777" w:rsidTr="00761863">
        <w:tc>
          <w:tcPr>
            <w:tcW w:w="468" w:type="dxa"/>
            <w:vMerge/>
          </w:tcPr>
          <w:p w14:paraId="73032315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A65DE54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10F268B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Цвет </w:t>
            </w:r>
          </w:p>
        </w:tc>
        <w:tc>
          <w:tcPr>
            <w:tcW w:w="2937" w:type="dxa"/>
            <w:vAlign w:val="center"/>
          </w:tcPr>
          <w:p w14:paraId="0D4656CD" w14:textId="7777777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5E7CA1B4" w14:textId="77777777" w:rsidR="00761863" w:rsidRPr="00761863" w:rsidRDefault="00761863" w:rsidP="00761863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6186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61863" w:rsidRPr="00AC6072" w14:paraId="3D00A52B" w14:textId="77777777" w:rsidTr="00761863">
        <w:tc>
          <w:tcPr>
            <w:tcW w:w="468" w:type="dxa"/>
            <w:vMerge/>
          </w:tcPr>
          <w:p w14:paraId="3839E3B2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E0EF1E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342285E" w14:textId="77777777" w:rsidR="00761863" w:rsidRPr="00AC6072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Маркировка</w:t>
            </w:r>
          </w:p>
        </w:tc>
        <w:tc>
          <w:tcPr>
            <w:tcW w:w="2937" w:type="dxa"/>
            <w:vAlign w:val="center"/>
          </w:tcPr>
          <w:p w14:paraId="6C136926" w14:textId="27281757" w:rsidR="00761863" w:rsidRPr="00AC6072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согласно ГОСТ 7296-81</w:t>
            </w:r>
          </w:p>
        </w:tc>
        <w:tc>
          <w:tcPr>
            <w:tcW w:w="2551" w:type="dxa"/>
            <w:vAlign w:val="center"/>
          </w:tcPr>
          <w:p w14:paraId="3FB5D030" w14:textId="77777777" w:rsidR="00761863" w:rsidRPr="00761863" w:rsidRDefault="00761863" w:rsidP="0076186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6186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61863" w:rsidRPr="00F45838" w14:paraId="55A1F691" w14:textId="77777777" w:rsidTr="00761863">
        <w:tc>
          <w:tcPr>
            <w:tcW w:w="468" w:type="dxa"/>
            <w:vMerge/>
          </w:tcPr>
          <w:p w14:paraId="5CCD3364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397C30" w14:textId="77777777" w:rsidR="00761863" w:rsidRPr="00AC6072" w:rsidRDefault="00761863" w:rsidP="0076186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035E16C2" w14:textId="77777777" w:rsidR="00761863" w:rsidRPr="00F45838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4B9BB15F" w14:textId="77777777" w:rsidR="00761863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Декларация </w:t>
            </w:r>
            <w:r w:rsidRPr="00761863">
              <w:rPr>
                <w:b/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сертификат соответствия </w:t>
            </w:r>
            <w:r w:rsidRPr="00761863">
              <w:rPr>
                <w:b/>
                <w:sz w:val="20"/>
                <w:szCs w:val="20"/>
              </w:rPr>
              <w:t>и/или</w:t>
            </w:r>
            <w:r>
              <w:rPr>
                <w:sz w:val="20"/>
                <w:szCs w:val="20"/>
              </w:rPr>
              <w:t xml:space="preserve"> документ о качестве</w:t>
            </w:r>
          </w:p>
        </w:tc>
        <w:tc>
          <w:tcPr>
            <w:tcW w:w="2551" w:type="dxa"/>
            <w:vAlign w:val="center"/>
          </w:tcPr>
          <w:p w14:paraId="2EF05963" w14:textId="77777777" w:rsidR="00761863" w:rsidRPr="00761863" w:rsidRDefault="00761863" w:rsidP="00761863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6186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761863" w:rsidRPr="00AC6072" w14:paraId="16D2DAFA" w14:textId="77777777" w:rsidTr="00761863">
        <w:trPr>
          <w:trHeight w:val="2263"/>
        </w:trPr>
        <w:tc>
          <w:tcPr>
            <w:tcW w:w="468" w:type="dxa"/>
            <w:vMerge/>
          </w:tcPr>
          <w:p w14:paraId="417CFD14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05D163" w14:textId="77777777" w:rsidR="00761863" w:rsidRPr="00AC6072" w:rsidRDefault="00761863" w:rsidP="00761863">
            <w:pPr>
              <w:shd w:val="clear" w:color="auto" w:fill="FFFFFF"/>
            </w:pPr>
          </w:p>
        </w:tc>
        <w:tc>
          <w:tcPr>
            <w:tcW w:w="7861" w:type="dxa"/>
            <w:gridSpan w:val="3"/>
            <w:vAlign w:val="center"/>
          </w:tcPr>
          <w:p w14:paraId="413EBD19" w14:textId="48143707" w:rsidR="00761863" w:rsidRPr="00DF4132" w:rsidRDefault="00761863" w:rsidP="00761863">
            <w:pPr>
              <w:shd w:val="clear" w:color="auto" w:fill="FFFFFF"/>
              <w:rPr>
                <w:bCs/>
                <w:snapToGrid w:val="0"/>
                <w:sz w:val="20"/>
                <w:szCs w:val="20"/>
              </w:rPr>
            </w:pPr>
          </w:p>
          <w:p w14:paraId="1EE944EC" w14:textId="77777777" w:rsidR="00761863" w:rsidRPr="00AC6072" w:rsidRDefault="00761863" w:rsidP="00761863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49"/>
              <w:gridCol w:w="1618"/>
            </w:tblGrid>
            <w:tr w:rsidR="00761863" w:rsidRPr="00AC6072" w14:paraId="12ED9B01" w14:textId="77777777" w:rsidTr="00761863">
              <w:trPr>
                <w:trHeight w:val="48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5C73B" w14:textId="77777777" w:rsidR="00761863" w:rsidRPr="00AC6072" w:rsidRDefault="00761863" w:rsidP="006F1ECD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916CC" w14:textId="77777777" w:rsidR="00761863" w:rsidRPr="00AC6072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15AC6D66" w14:textId="77777777" w:rsidR="00761863" w:rsidRPr="00AC6072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761863" w:rsidRPr="00AC6072" w14:paraId="617E460E" w14:textId="77777777" w:rsidTr="00761863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02AA3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508EAC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61863" w:rsidRPr="00AC6072" w14:paraId="3717EDCE" w14:textId="77777777" w:rsidTr="00761863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284AA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B85815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61863" w:rsidRPr="00AC6072" w14:paraId="116E66CA" w14:textId="77777777" w:rsidTr="00761863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0AB8F3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661633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61863" w:rsidRPr="00AC6072" w14:paraId="321EDF0A" w14:textId="77777777" w:rsidTr="00761863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A1911" w14:textId="77777777" w:rsidR="00761863" w:rsidRPr="00AC6072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50782B" w14:textId="77777777" w:rsidR="00761863" w:rsidRPr="000D39D5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55F5F2B" w14:textId="77777777" w:rsidR="00761863" w:rsidRPr="00AC6072" w:rsidRDefault="00761863" w:rsidP="00761863">
            <w:pPr>
              <w:rPr>
                <w:i/>
                <w:sz w:val="20"/>
                <w:szCs w:val="20"/>
                <w:highlight w:val="yellow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6B6A2FE8" w14:textId="77777777" w:rsidR="00F33089" w:rsidRDefault="00F33089" w:rsidP="00F33089">
      <w:pPr>
        <w:rPr>
          <w:b/>
          <w:sz w:val="22"/>
          <w:szCs w:val="22"/>
          <w:lang w:eastAsia="en-US"/>
        </w:rPr>
      </w:pPr>
    </w:p>
    <w:p w14:paraId="5925B17E" w14:textId="77777777" w:rsidR="00BA13DB" w:rsidRDefault="00BA13DB" w:rsidP="00F33089">
      <w:pPr>
        <w:rPr>
          <w:b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127"/>
        <w:gridCol w:w="2373"/>
        <w:gridCol w:w="2937"/>
        <w:gridCol w:w="2551"/>
      </w:tblGrid>
      <w:tr w:rsidR="00761863" w:rsidRPr="00381816" w14:paraId="2F58AB83" w14:textId="77777777" w:rsidTr="00761863">
        <w:tc>
          <w:tcPr>
            <w:tcW w:w="468" w:type="dxa"/>
            <w:vMerge w:val="restart"/>
          </w:tcPr>
          <w:p w14:paraId="4DBCF9F9" w14:textId="77777777" w:rsidR="00761863" w:rsidRPr="00761863" w:rsidRDefault="00761863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761863"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127" w:type="dxa"/>
            <w:vMerge w:val="restart"/>
          </w:tcPr>
          <w:p w14:paraId="65CE952E" w14:textId="79558526" w:rsidR="00761863" w:rsidRPr="00381816" w:rsidRDefault="00761863" w:rsidP="00761863">
            <w:pPr>
              <w:rPr>
                <w:color w:val="000000"/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 xml:space="preserve">Сапоги кожаные с защитным </w:t>
            </w:r>
            <w:proofErr w:type="spellStart"/>
            <w:r w:rsidRPr="00381816">
              <w:rPr>
                <w:sz w:val="20"/>
                <w:szCs w:val="20"/>
              </w:rPr>
              <w:t>подноском</w:t>
            </w:r>
            <w:proofErr w:type="spellEnd"/>
            <w:r w:rsidRPr="00381816">
              <w:rPr>
                <w:sz w:val="20"/>
                <w:szCs w:val="20"/>
              </w:rPr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7861" w:type="dxa"/>
            <w:gridSpan w:val="3"/>
          </w:tcPr>
          <w:p w14:paraId="413DE9BE" w14:textId="77777777" w:rsidR="00761863" w:rsidRPr="00381816" w:rsidRDefault="00761863" w:rsidP="00761863">
            <w:pPr>
              <w:contextualSpacing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7F3CE44D" w14:textId="77777777" w:rsidR="00761863" w:rsidRPr="00381816" w:rsidRDefault="00761863" w:rsidP="00761863">
            <w:pPr>
              <w:contextualSpacing/>
              <w:jc w:val="both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5E0F6CB6" w14:textId="77777777" w:rsidR="00761863" w:rsidRDefault="00761863" w:rsidP="00761863">
            <w:pPr>
              <w:jc w:val="both"/>
              <w:rPr>
                <w:bCs/>
                <w:sz w:val="20"/>
              </w:rPr>
            </w:pPr>
            <w:r w:rsidRPr="00381816">
              <w:rPr>
                <w:bCs/>
                <w:sz w:val="20"/>
              </w:rPr>
              <w:t xml:space="preserve">ГОСТ </w:t>
            </w:r>
            <w:r>
              <w:rPr>
                <w:bCs/>
                <w:sz w:val="20"/>
              </w:rPr>
              <w:t>12.4.032-95</w:t>
            </w:r>
            <w:r w:rsidRPr="00381816">
              <w:rPr>
                <w:bCs/>
                <w:sz w:val="20"/>
              </w:rPr>
              <w:t xml:space="preserve"> «</w:t>
            </w:r>
            <w:r w:rsidRPr="00381816">
              <w:rPr>
                <w:sz w:val="20"/>
              </w:rPr>
              <w:t>Обувь специальная с кожаным верхом для защиты от действия повышенных температур. Технические условия</w:t>
            </w:r>
            <w:r>
              <w:rPr>
                <w:bCs/>
                <w:sz w:val="20"/>
              </w:rPr>
              <w:t>»,</w:t>
            </w:r>
          </w:p>
          <w:p w14:paraId="10CA5D02" w14:textId="77777777" w:rsidR="00761863" w:rsidRDefault="00761863" w:rsidP="00761863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ГОСТ </w:t>
            </w:r>
            <w:r w:rsidRPr="006D78BE">
              <w:rPr>
                <w:bCs/>
                <w:sz w:val="20"/>
              </w:rPr>
              <w:t>12.4.137-2001 «Обувь специальная с верхом из кожи для защиты от нефти, нефтепродуктов, кислот, щелочей, нетоксичной и взрывоопасной пыли. Технические условия»</w:t>
            </w:r>
            <w:r>
              <w:rPr>
                <w:bCs/>
                <w:sz w:val="20"/>
              </w:rPr>
              <w:t>,</w:t>
            </w:r>
          </w:p>
          <w:p w14:paraId="3E5ED5DE" w14:textId="2882BD7B" w:rsidR="00761863" w:rsidRPr="00381816" w:rsidRDefault="00761863" w:rsidP="00761863">
            <w:pPr>
              <w:jc w:val="both"/>
              <w:rPr>
                <w:bCs/>
                <w:sz w:val="20"/>
              </w:rPr>
            </w:pPr>
            <w:r w:rsidRPr="006D78BE">
              <w:rPr>
                <w:bCs/>
                <w:sz w:val="20"/>
              </w:rPr>
              <w:t>ГОСТ 12.4.033-</w:t>
            </w:r>
            <w:r w:rsidR="00A1396B">
              <w:rPr>
                <w:bCs/>
                <w:sz w:val="20"/>
              </w:rPr>
              <w:t>95</w:t>
            </w:r>
            <w:r w:rsidRPr="006D78BE">
              <w:rPr>
                <w:bCs/>
                <w:sz w:val="20"/>
              </w:rPr>
              <w:t xml:space="preserve"> «Обувь специальная кожаная для защиты от скольжения по </w:t>
            </w:r>
            <w:proofErr w:type="spellStart"/>
            <w:r w:rsidRPr="006D78BE">
              <w:rPr>
                <w:bCs/>
                <w:sz w:val="20"/>
              </w:rPr>
              <w:t>зажиренным</w:t>
            </w:r>
            <w:proofErr w:type="spellEnd"/>
            <w:r w:rsidRPr="006D78BE">
              <w:rPr>
                <w:bCs/>
                <w:sz w:val="20"/>
              </w:rPr>
              <w:t xml:space="preserve"> поверхностям. Технические условия»</w:t>
            </w:r>
            <w:r>
              <w:rPr>
                <w:bCs/>
                <w:sz w:val="20"/>
              </w:rPr>
              <w:t>.</w:t>
            </w:r>
          </w:p>
          <w:p w14:paraId="573F6BB5" w14:textId="77777777" w:rsidR="00761863" w:rsidRPr="00A1396B" w:rsidRDefault="00761863" w:rsidP="00761863">
            <w:pPr>
              <w:rPr>
                <w:bCs/>
                <w:sz w:val="20"/>
                <w:szCs w:val="20"/>
              </w:rPr>
            </w:pPr>
          </w:p>
          <w:p w14:paraId="3713D23A" w14:textId="77777777" w:rsidR="00761863" w:rsidRPr="00A1396B" w:rsidRDefault="00761863" w:rsidP="00761863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E74BBE3" w14:textId="10BB02DC" w:rsidR="00761863" w:rsidRPr="00381816" w:rsidRDefault="00B37C17" w:rsidP="00B37C17">
            <w:pPr>
              <w:shd w:val="clear" w:color="auto" w:fill="FFFFFF"/>
              <w:ind w:left="33" w:right="619"/>
              <w:jc w:val="both"/>
              <w:rPr>
                <w:sz w:val="16"/>
                <w:szCs w:val="16"/>
              </w:rPr>
            </w:pPr>
            <w:r w:rsidRPr="00381816">
              <w:rPr>
                <w:sz w:val="20"/>
              </w:rPr>
              <w:t>Сапоги предназначены для защиты</w:t>
            </w:r>
            <w:r w:rsidRPr="00381816">
              <w:t xml:space="preserve"> </w:t>
            </w:r>
            <w:r w:rsidRPr="00381816">
              <w:rPr>
                <w:sz w:val="20"/>
              </w:rPr>
              <w:t>ног работников предприятия от общих производственных загрязнений, механических воздействий</w:t>
            </w:r>
            <w:r w:rsidRPr="00333827">
              <w:rPr>
                <w:sz w:val="20"/>
                <w:szCs w:val="20"/>
              </w:rPr>
              <w:t>: истирания, скольжения по мокрым, загрязненным и др</w:t>
            </w:r>
            <w:r>
              <w:rPr>
                <w:sz w:val="20"/>
                <w:szCs w:val="20"/>
              </w:rPr>
              <w:t>угим</w:t>
            </w:r>
            <w:r w:rsidRPr="00333827">
              <w:rPr>
                <w:sz w:val="20"/>
                <w:szCs w:val="20"/>
              </w:rPr>
              <w:t xml:space="preserve"> поверхностям; искр, брызг расплавленного металла; кон</w:t>
            </w:r>
            <w:r>
              <w:rPr>
                <w:sz w:val="20"/>
                <w:szCs w:val="20"/>
              </w:rPr>
              <w:t>такта с нагретыми поверхностями.</w:t>
            </w:r>
          </w:p>
        </w:tc>
      </w:tr>
      <w:tr w:rsidR="00761863" w:rsidRPr="00E038B7" w14:paraId="6324F9A6" w14:textId="77777777" w:rsidTr="00761863">
        <w:tc>
          <w:tcPr>
            <w:tcW w:w="468" w:type="dxa"/>
            <w:vMerge/>
          </w:tcPr>
          <w:p w14:paraId="77B89555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45C86C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3326E2D4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изделия</w:t>
            </w:r>
          </w:p>
        </w:tc>
        <w:tc>
          <w:tcPr>
            <w:tcW w:w="2937" w:type="dxa"/>
            <w:vAlign w:val="center"/>
          </w:tcPr>
          <w:p w14:paraId="75D8A1C6" w14:textId="77777777" w:rsidR="00761863" w:rsidRPr="00381816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кожа </w:t>
            </w:r>
            <w:r w:rsidRPr="00381816">
              <w:rPr>
                <w:sz w:val="20"/>
                <w:szCs w:val="20"/>
              </w:rPr>
              <w:t>натуральная</w:t>
            </w:r>
            <w:r w:rsidRPr="00381816">
              <w:rPr>
                <w:color w:val="10101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>термоустойчивая</w:t>
            </w:r>
          </w:p>
        </w:tc>
        <w:tc>
          <w:tcPr>
            <w:tcW w:w="2551" w:type="dxa"/>
            <w:vAlign w:val="center"/>
          </w:tcPr>
          <w:p w14:paraId="12C32311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56D7D4BB" w14:textId="77777777" w:rsidTr="00761863">
        <w:tc>
          <w:tcPr>
            <w:tcW w:w="468" w:type="dxa"/>
            <w:vMerge/>
          </w:tcPr>
          <w:p w14:paraId="1C8A312B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8D0C9E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A2A0CF9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Голенище</w:t>
            </w:r>
          </w:p>
        </w:tc>
        <w:tc>
          <w:tcPr>
            <w:tcW w:w="2937" w:type="dxa"/>
            <w:vAlign w:val="center"/>
          </w:tcPr>
          <w:p w14:paraId="4A4084CC" w14:textId="77777777" w:rsidR="00761863" w:rsidRPr="00381816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регулируемое</w:t>
            </w:r>
          </w:p>
        </w:tc>
        <w:tc>
          <w:tcPr>
            <w:tcW w:w="2551" w:type="dxa"/>
            <w:vAlign w:val="center"/>
          </w:tcPr>
          <w:p w14:paraId="283365DF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0F196645" w14:textId="77777777" w:rsidTr="00761863">
        <w:trPr>
          <w:trHeight w:val="264"/>
        </w:trPr>
        <w:tc>
          <w:tcPr>
            <w:tcW w:w="468" w:type="dxa"/>
            <w:vMerge/>
          </w:tcPr>
          <w:p w14:paraId="3108F708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FF9B35D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6962DF3C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111AE295" w14:textId="77777777" w:rsidR="00761863" w:rsidRPr="00381816" w:rsidRDefault="00761863" w:rsidP="0076186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381816"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4F73232D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2E89F382" w14:textId="77777777" w:rsidTr="00761863">
        <w:trPr>
          <w:trHeight w:val="264"/>
        </w:trPr>
        <w:tc>
          <w:tcPr>
            <w:tcW w:w="468" w:type="dxa"/>
            <w:vMerge/>
          </w:tcPr>
          <w:p w14:paraId="5C750E47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1B18FE4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63E9C5FD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1A5D628A" w14:textId="77777777" w:rsidR="00761863" w:rsidRPr="00381816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0B9A03A1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6D56F611" w14:textId="77777777" w:rsidTr="00761863">
        <w:trPr>
          <w:trHeight w:val="264"/>
        </w:trPr>
        <w:tc>
          <w:tcPr>
            <w:tcW w:w="468" w:type="dxa"/>
            <w:vMerge/>
          </w:tcPr>
          <w:p w14:paraId="7D4F88A8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3A8B57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3400819E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12794B5D" w14:textId="77777777" w:rsidR="00761863" w:rsidRPr="00381816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композитный</w:t>
            </w:r>
          </w:p>
        </w:tc>
        <w:tc>
          <w:tcPr>
            <w:tcW w:w="2551" w:type="dxa"/>
            <w:vAlign w:val="center"/>
          </w:tcPr>
          <w:p w14:paraId="524CF4C4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1CB141E9" w14:textId="77777777" w:rsidTr="00761863">
        <w:trPr>
          <w:trHeight w:val="264"/>
        </w:trPr>
        <w:tc>
          <w:tcPr>
            <w:tcW w:w="468" w:type="dxa"/>
            <w:vMerge/>
          </w:tcPr>
          <w:p w14:paraId="3C2AD579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24C60FE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5731C88A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2BE72EED" w14:textId="77777777" w:rsidR="00761863" w:rsidRPr="00381816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5EFFF6F0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67EA6A9A" w14:textId="77777777" w:rsidTr="00761863">
        <w:tc>
          <w:tcPr>
            <w:tcW w:w="468" w:type="dxa"/>
            <w:vMerge/>
          </w:tcPr>
          <w:p w14:paraId="573A50A0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33E0D0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84491D6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vAlign w:val="center"/>
          </w:tcPr>
          <w:p w14:paraId="699B8566" w14:textId="409E6523" w:rsidR="00761863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нитрильная резина</w:t>
            </w:r>
            <w:r w:rsidR="00E64304">
              <w:rPr>
                <w:sz w:val="20"/>
                <w:szCs w:val="20"/>
              </w:rPr>
              <w:t xml:space="preserve"> </w:t>
            </w:r>
            <w:r w:rsidR="00E64304" w:rsidRPr="00E64304">
              <w:rPr>
                <w:b/>
                <w:sz w:val="20"/>
                <w:szCs w:val="20"/>
              </w:rPr>
              <w:t>или</w:t>
            </w:r>
          </w:p>
          <w:p w14:paraId="0E597EE9" w14:textId="77777777" w:rsidR="00761863" w:rsidRPr="00E71A08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полиуретан/нитрильная резина</w:t>
            </w:r>
          </w:p>
        </w:tc>
        <w:tc>
          <w:tcPr>
            <w:tcW w:w="2551" w:type="dxa"/>
            <w:vAlign w:val="center"/>
          </w:tcPr>
          <w:p w14:paraId="1A6676DB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761863" w:rsidRPr="00E038B7" w14:paraId="710AD3B9" w14:textId="77777777" w:rsidTr="00761863">
        <w:tc>
          <w:tcPr>
            <w:tcW w:w="468" w:type="dxa"/>
            <w:vMerge/>
          </w:tcPr>
          <w:p w14:paraId="270874E2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78BAE7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Merge w:val="restart"/>
          </w:tcPr>
          <w:p w14:paraId="54A6D741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</w:tc>
        <w:tc>
          <w:tcPr>
            <w:tcW w:w="2937" w:type="dxa"/>
            <w:vAlign w:val="center"/>
          </w:tcPr>
          <w:p w14:paraId="1F9CC051" w14:textId="77777777" w:rsidR="00761863" w:rsidRPr="002B7318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- стойкая к истиранию,</w:t>
            </w:r>
          </w:p>
        </w:tc>
        <w:tc>
          <w:tcPr>
            <w:tcW w:w="2551" w:type="dxa"/>
            <w:vAlign w:val="center"/>
          </w:tcPr>
          <w:p w14:paraId="5B8AA5E3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3E3FC758" w14:textId="77777777" w:rsidTr="00761863">
        <w:tc>
          <w:tcPr>
            <w:tcW w:w="468" w:type="dxa"/>
            <w:vMerge/>
          </w:tcPr>
          <w:p w14:paraId="47694D61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DCA4EBE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453B93F5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19A7FC0B" w14:textId="77777777" w:rsidR="00761863" w:rsidRPr="002B7318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5C7CE3E6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703627F2" w14:textId="77777777" w:rsidTr="00761863">
        <w:tc>
          <w:tcPr>
            <w:tcW w:w="468" w:type="dxa"/>
            <w:vMerge/>
          </w:tcPr>
          <w:p w14:paraId="2FCF5E2D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5CAAB5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1B0DAABD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765BC4FC" w14:textId="77777777" w:rsidR="00761863" w:rsidRPr="002B7318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39A0FDD2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0A5CF973" w14:textId="77777777" w:rsidTr="00761863">
        <w:tc>
          <w:tcPr>
            <w:tcW w:w="468" w:type="dxa"/>
            <w:vMerge/>
          </w:tcPr>
          <w:p w14:paraId="68A753C4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4572EC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6156B713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56BA511B" w14:textId="77777777" w:rsidR="00761863" w:rsidRPr="002B7318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кислотощелочестойкая</w:t>
            </w:r>
            <w:proofErr w:type="spellEnd"/>
          </w:p>
        </w:tc>
        <w:tc>
          <w:tcPr>
            <w:tcW w:w="2551" w:type="dxa"/>
            <w:vAlign w:val="center"/>
          </w:tcPr>
          <w:p w14:paraId="44C666A7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409C5D47" w14:textId="77777777" w:rsidTr="00761863">
        <w:tc>
          <w:tcPr>
            <w:tcW w:w="468" w:type="dxa"/>
            <w:vMerge/>
          </w:tcPr>
          <w:p w14:paraId="2BDA7005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082EFA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32FF31BF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032428DC" w14:textId="77777777" w:rsidR="00761863" w:rsidRPr="002B7318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маслобензостойкая</w:t>
            </w:r>
            <w:proofErr w:type="spellEnd"/>
          </w:p>
        </w:tc>
        <w:tc>
          <w:tcPr>
            <w:tcW w:w="2551" w:type="dxa"/>
            <w:vAlign w:val="center"/>
          </w:tcPr>
          <w:p w14:paraId="1D402371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65EEA451" w14:textId="77777777" w:rsidTr="00761863">
        <w:tc>
          <w:tcPr>
            <w:tcW w:w="468" w:type="dxa"/>
            <w:vMerge/>
          </w:tcPr>
          <w:p w14:paraId="49B33240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9BA9B2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0CA19CF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Температурный диапазон использования подошвы</w:t>
            </w:r>
          </w:p>
        </w:tc>
        <w:tc>
          <w:tcPr>
            <w:tcW w:w="2937" w:type="dxa"/>
            <w:vAlign w:val="center"/>
          </w:tcPr>
          <w:p w14:paraId="244CF5B0" w14:textId="73B7D52C" w:rsidR="00761863" w:rsidRPr="00381816" w:rsidRDefault="00E64304" w:rsidP="00E64304">
            <w:pPr>
              <w:shd w:val="clear" w:color="auto" w:fill="FFFFFF"/>
              <w:rPr>
                <w:sz w:val="20"/>
                <w:szCs w:val="20"/>
              </w:rPr>
            </w:pPr>
            <w:r w:rsidRPr="002B7318">
              <w:rPr>
                <w:sz w:val="20"/>
                <w:szCs w:val="20"/>
              </w:rPr>
              <w:t>О</w:t>
            </w:r>
            <w:r w:rsidR="00761863" w:rsidRPr="002B731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="00761863" w:rsidRPr="002B7318">
              <w:rPr>
                <w:sz w:val="20"/>
                <w:szCs w:val="20"/>
              </w:rPr>
              <w:t>-30</w:t>
            </w:r>
            <w:r w:rsidR="00761863">
              <w:rPr>
                <w:sz w:val="20"/>
                <w:szCs w:val="20"/>
              </w:rPr>
              <w:t>°С до +300</w:t>
            </w:r>
            <w:r w:rsidR="00761863" w:rsidRPr="00381816">
              <w:rPr>
                <w:sz w:val="20"/>
                <w:szCs w:val="20"/>
              </w:rPr>
              <w:t>°С</w:t>
            </w:r>
          </w:p>
        </w:tc>
        <w:tc>
          <w:tcPr>
            <w:tcW w:w="2551" w:type="dxa"/>
            <w:vAlign w:val="center"/>
          </w:tcPr>
          <w:p w14:paraId="6C881C5D" w14:textId="24CFCDC0" w:rsidR="005F3AB1" w:rsidRPr="005F3AB1" w:rsidRDefault="00761863" w:rsidP="005F3AB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</w:t>
            </w:r>
            <w:r w:rsidR="005F3AB1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 xml:space="preserve">ывает </w:t>
            </w: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данный показатель в диапазонном значении</w:t>
            </w:r>
            <w:r w:rsidR="005F3AB1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br/>
            </w:r>
            <w:r w:rsidR="005F3AB1">
              <w:t xml:space="preserve"> </w:t>
            </w:r>
            <w:r w:rsidR="005F3AB1" w:rsidRPr="005F3AB1">
              <w:rPr>
                <w:i/>
                <w:color w:val="0D0D0D" w:themeColor="text1" w:themeTint="F2"/>
                <w:sz w:val="20"/>
                <w:szCs w:val="20"/>
              </w:rPr>
              <w:t>У</w:t>
            </w:r>
            <w:r w:rsidR="005F3AB1" w:rsidRPr="005F3AB1">
              <w:rPr>
                <w:i/>
                <w:sz w:val="20"/>
                <w:szCs w:val="20"/>
              </w:rPr>
              <w:t>частник может предложить значение</w:t>
            </w:r>
          </w:p>
          <w:p w14:paraId="3CB4F9E5" w14:textId="77777777" w:rsidR="005F3AB1" w:rsidRPr="005F3AB1" w:rsidRDefault="005F3AB1" w:rsidP="005F3AB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</w:rPr>
            </w:pPr>
            <w:r w:rsidRPr="005F3AB1">
              <w:rPr>
                <w:i/>
                <w:sz w:val="20"/>
                <w:szCs w:val="20"/>
              </w:rPr>
              <w:t>диапазона равное либо более заявленного заказчиком (то есть диапазон, который предлагается</w:t>
            </w:r>
          </w:p>
          <w:p w14:paraId="377A3276" w14:textId="19F24B28" w:rsidR="00761863" w:rsidRPr="00E038B7" w:rsidRDefault="005F3AB1" w:rsidP="005F3AB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5F3AB1">
              <w:rPr>
                <w:i/>
                <w:sz w:val="20"/>
                <w:szCs w:val="20"/>
              </w:rPr>
              <w:t>участником, должен поглощать диапазон, требуемый заказчиком)</w:t>
            </w:r>
          </w:p>
        </w:tc>
      </w:tr>
      <w:tr w:rsidR="00761863" w:rsidRPr="00E038B7" w14:paraId="55CE6E44" w14:textId="77777777" w:rsidTr="00761863">
        <w:tc>
          <w:tcPr>
            <w:tcW w:w="468" w:type="dxa"/>
            <w:vMerge/>
          </w:tcPr>
          <w:p w14:paraId="0F22B442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6A12FB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1D66FA35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129980A0" w14:textId="77777777" w:rsidR="00761863" w:rsidRPr="002B7318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2B7318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25E82489" w14:textId="77777777" w:rsidR="00761863" w:rsidRPr="00E038B7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038B7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61863" w:rsidRPr="00E038B7" w14:paraId="5430A641" w14:textId="77777777" w:rsidTr="00761863">
        <w:tc>
          <w:tcPr>
            <w:tcW w:w="468" w:type="dxa"/>
            <w:vMerge/>
          </w:tcPr>
          <w:p w14:paraId="6B690004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328713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B74B3DA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38181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572484C4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2F06337D" w14:textId="77777777" w:rsidR="00761863" w:rsidRPr="00E71A08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менее 28</w:t>
            </w:r>
            <w:r w:rsidRPr="00E71A08">
              <w:rPr>
                <w:color w:val="101010"/>
                <w:sz w:val="20"/>
                <w:szCs w:val="20"/>
                <w:shd w:val="clear" w:color="auto" w:fill="FFFFFF"/>
              </w:rPr>
              <w:t xml:space="preserve">0 мм и </w:t>
            </w:r>
          </w:p>
          <w:p w14:paraId="1BF2058C" w14:textId="77777777" w:rsidR="00761863" w:rsidRPr="00E71A08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более 30</w:t>
            </w:r>
            <w:r w:rsidRPr="00E71A08">
              <w:rPr>
                <w:color w:val="101010"/>
                <w:sz w:val="20"/>
                <w:szCs w:val="20"/>
                <w:shd w:val="clear" w:color="auto" w:fill="FFFFFF"/>
              </w:rPr>
              <w:t>0 мм</w:t>
            </w:r>
          </w:p>
        </w:tc>
        <w:tc>
          <w:tcPr>
            <w:tcW w:w="2551" w:type="dxa"/>
            <w:vAlign w:val="center"/>
          </w:tcPr>
          <w:p w14:paraId="2ECB9C1C" w14:textId="77777777" w:rsidR="00761863" w:rsidRPr="00E038B7" w:rsidRDefault="00761863" w:rsidP="00761863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 xml:space="preserve">Участник закупки указывает конкретное </w:t>
            </w: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lastRenderedPageBreak/>
              <w:t>значение для данного показателя</w:t>
            </w:r>
          </w:p>
        </w:tc>
      </w:tr>
      <w:tr w:rsidR="00761863" w:rsidRPr="00E038B7" w14:paraId="05708BF0" w14:textId="77777777" w:rsidTr="00761863">
        <w:tc>
          <w:tcPr>
            <w:tcW w:w="468" w:type="dxa"/>
            <w:vMerge/>
          </w:tcPr>
          <w:p w14:paraId="6966DB69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9FC3625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BB5EB9A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1D1C5BB3" w14:textId="77777777" w:rsidR="00761863" w:rsidRPr="00381816" w:rsidRDefault="00761863" w:rsidP="0076186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381816">
              <w:rPr>
                <w:sz w:val="20"/>
                <w:szCs w:val="20"/>
              </w:rPr>
              <w:t xml:space="preserve">10 для всего размерного ряда </w:t>
            </w:r>
          </w:p>
        </w:tc>
        <w:tc>
          <w:tcPr>
            <w:tcW w:w="2551" w:type="dxa"/>
            <w:vAlign w:val="center"/>
          </w:tcPr>
          <w:p w14:paraId="63F692F4" w14:textId="77777777" w:rsidR="00761863" w:rsidRPr="00E038B7" w:rsidRDefault="00761863" w:rsidP="0076186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61863" w:rsidRPr="00E038B7" w14:paraId="16B8489B" w14:textId="77777777" w:rsidTr="00761863">
        <w:tc>
          <w:tcPr>
            <w:tcW w:w="468" w:type="dxa"/>
            <w:vMerge/>
          </w:tcPr>
          <w:p w14:paraId="49B51BE0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3FB483A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1A0EA979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2937" w:type="dxa"/>
            <w:vAlign w:val="center"/>
          </w:tcPr>
          <w:p w14:paraId="3F88369D" w14:textId="77777777" w:rsidR="00761863" w:rsidRPr="00381816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67A3EC97" w14:textId="77777777" w:rsidR="00761863" w:rsidRPr="00E038B7" w:rsidRDefault="00761863" w:rsidP="0076186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61863" w:rsidRPr="00E038B7" w14:paraId="3B1A648B" w14:textId="77777777" w:rsidTr="00761863">
        <w:tc>
          <w:tcPr>
            <w:tcW w:w="468" w:type="dxa"/>
            <w:vMerge/>
          </w:tcPr>
          <w:p w14:paraId="36C61D6E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63C47F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33763D8A" w14:textId="77777777" w:rsidR="00761863" w:rsidRPr="00381816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Маркировка</w:t>
            </w:r>
          </w:p>
        </w:tc>
        <w:tc>
          <w:tcPr>
            <w:tcW w:w="2937" w:type="dxa"/>
            <w:vAlign w:val="center"/>
          </w:tcPr>
          <w:p w14:paraId="5A23A535" w14:textId="1C25BF6F" w:rsidR="00761863" w:rsidRPr="00381816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ГОСТ 7296-81</w:t>
            </w:r>
          </w:p>
        </w:tc>
        <w:tc>
          <w:tcPr>
            <w:tcW w:w="2551" w:type="dxa"/>
            <w:vAlign w:val="center"/>
          </w:tcPr>
          <w:p w14:paraId="2485C66F" w14:textId="77777777" w:rsidR="00761863" w:rsidRPr="00E038B7" w:rsidRDefault="00761863" w:rsidP="0076186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61863" w:rsidRPr="00E038B7" w14:paraId="6D46450E" w14:textId="77777777" w:rsidTr="00761863">
        <w:tc>
          <w:tcPr>
            <w:tcW w:w="468" w:type="dxa"/>
            <w:vMerge/>
          </w:tcPr>
          <w:p w14:paraId="7E9008A0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6A7E40C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1E49F5D" w14:textId="77777777" w:rsidR="00761863" w:rsidRPr="00F45838" w:rsidRDefault="00761863" w:rsidP="007618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6F2DCC0E" w14:textId="77777777" w:rsidR="00761863" w:rsidRDefault="00761863" w:rsidP="00761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  <w:r w:rsidRPr="00733389">
              <w:rPr>
                <w:b/>
                <w:sz w:val="20"/>
                <w:szCs w:val="20"/>
              </w:rPr>
              <w:t>и/или</w:t>
            </w:r>
            <w:r>
              <w:rPr>
                <w:sz w:val="20"/>
                <w:szCs w:val="20"/>
              </w:rPr>
              <w:t xml:space="preserve"> документ о качестве</w:t>
            </w:r>
          </w:p>
          <w:p w14:paraId="5AC28821" w14:textId="77777777" w:rsidR="00733389" w:rsidRDefault="00733389" w:rsidP="007618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ED2F8E" w14:textId="77777777" w:rsidR="00761863" w:rsidRPr="00E038B7" w:rsidRDefault="00761863" w:rsidP="00761863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761863" w:rsidRPr="00381816" w14:paraId="1E064207" w14:textId="77777777" w:rsidTr="00761863">
        <w:trPr>
          <w:trHeight w:val="2303"/>
        </w:trPr>
        <w:tc>
          <w:tcPr>
            <w:tcW w:w="468" w:type="dxa"/>
            <w:vMerge/>
          </w:tcPr>
          <w:p w14:paraId="3BD42EA2" w14:textId="77777777" w:rsidR="00761863" w:rsidRPr="00381816" w:rsidRDefault="00761863" w:rsidP="0076186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DE321" w14:textId="77777777" w:rsidR="00761863" w:rsidRPr="00381816" w:rsidRDefault="00761863" w:rsidP="00761863">
            <w:pPr>
              <w:shd w:val="clear" w:color="auto" w:fill="FFFFFF"/>
            </w:pPr>
          </w:p>
        </w:tc>
        <w:tc>
          <w:tcPr>
            <w:tcW w:w="7861" w:type="dxa"/>
            <w:gridSpan w:val="3"/>
            <w:vAlign w:val="center"/>
          </w:tcPr>
          <w:p w14:paraId="42EA74B2" w14:textId="77777777" w:rsidR="00761863" w:rsidRPr="00381816" w:rsidRDefault="00761863" w:rsidP="00761863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761863" w:rsidRPr="00381816" w14:paraId="3A52B960" w14:textId="77777777" w:rsidTr="00761863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BB6CB" w14:textId="77777777" w:rsidR="00761863" w:rsidRPr="00381816" w:rsidRDefault="00761863" w:rsidP="006F1ECD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05354" w14:textId="77777777" w:rsidR="00761863" w:rsidRPr="00381816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6FB97F3A" w14:textId="77777777" w:rsidR="00761863" w:rsidRPr="00381816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761863" w:rsidRPr="00381816" w14:paraId="4D4F982C" w14:textId="77777777" w:rsidTr="00761863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E6188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106716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61863" w:rsidRPr="00381816" w14:paraId="20A72BA3" w14:textId="77777777" w:rsidTr="00761863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DC062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1A0E66" w14:textId="77777777" w:rsidR="00761863" w:rsidRPr="005F1C1B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61863" w:rsidRPr="00381816" w14:paraId="5EF51574" w14:textId="77777777" w:rsidTr="00761863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1BD38" w14:textId="77777777" w:rsidR="00761863" w:rsidRPr="00381816" w:rsidRDefault="00761863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4DF3E" w14:textId="77777777" w:rsidR="00761863" w:rsidRPr="00911228" w:rsidRDefault="00761863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228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7B44EB5D" w14:textId="77777777" w:rsidR="00761863" w:rsidRPr="00381816" w:rsidRDefault="00761863" w:rsidP="0076186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11C9B643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127"/>
        <w:gridCol w:w="2373"/>
        <w:gridCol w:w="2937"/>
        <w:gridCol w:w="2551"/>
      </w:tblGrid>
      <w:tr w:rsidR="00733389" w:rsidRPr="00AC6072" w14:paraId="4A328DC2" w14:textId="77777777" w:rsidTr="00E61401">
        <w:tc>
          <w:tcPr>
            <w:tcW w:w="468" w:type="dxa"/>
            <w:vMerge w:val="restart"/>
          </w:tcPr>
          <w:p w14:paraId="626525E3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14:paraId="5D6B5B97" w14:textId="10CBE67A" w:rsidR="00733389" w:rsidRPr="00AC6072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223EB5">
              <w:rPr>
                <w:sz w:val="20"/>
                <w:szCs w:val="20"/>
              </w:rPr>
              <w:t>Сапоги кожаные утепленные для защиты от повышенных температур, искр и брызг расплавленного металла</w:t>
            </w:r>
          </w:p>
        </w:tc>
        <w:tc>
          <w:tcPr>
            <w:tcW w:w="7861" w:type="dxa"/>
            <w:gridSpan w:val="3"/>
            <w:shd w:val="clear" w:color="auto" w:fill="FFFFFF" w:themeFill="background1"/>
          </w:tcPr>
          <w:p w14:paraId="7AA59FCC" w14:textId="77777777" w:rsidR="00733389" w:rsidRPr="006D78BE" w:rsidRDefault="00733389" w:rsidP="00E61401">
            <w:pPr>
              <w:contextualSpacing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3EF03D2F" w14:textId="77777777" w:rsidR="00733389" w:rsidRPr="006D78BE" w:rsidRDefault="00733389" w:rsidP="00E61401">
            <w:pPr>
              <w:contextualSpacing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21681974" w14:textId="77777777" w:rsidR="00733389" w:rsidRPr="006D78BE" w:rsidRDefault="00733389" w:rsidP="00E61401">
            <w:pPr>
              <w:contextualSpacing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ГОСТ 12.4.032-95 «Обувь специальная с кожаным верхом для защиты от действия повышенных температур. Тех</w:t>
            </w:r>
            <w:r>
              <w:rPr>
                <w:sz w:val="20"/>
                <w:szCs w:val="20"/>
              </w:rPr>
              <w:t>нические условия»,</w:t>
            </w:r>
          </w:p>
          <w:p w14:paraId="31A547C4" w14:textId="77777777" w:rsidR="00733389" w:rsidRPr="006D78BE" w:rsidRDefault="00733389" w:rsidP="00E61401">
            <w:pPr>
              <w:contextualSpacing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</w:t>
            </w:r>
            <w:r>
              <w:rPr>
                <w:sz w:val="20"/>
                <w:szCs w:val="20"/>
              </w:rPr>
              <w:t>,</w:t>
            </w:r>
          </w:p>
          <w:p w14:paraId="2CBEEEC4" w14:textId="6DA03E6A" w:rsidR="00733389" w:rsidRDefault="00733389" w:rsidP="00E61401">
            <w:pPr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ГОСТ 12.4.033-</w:t>
            </w:r>
            <w:r w:rsidR="00A1396B">
              <w:rPr>
                <w:sz w:val="20"/>
                <w:szCs w:val="20"/>
              </w:rPr>
              <w:t>95</w:t>
            </w:r>
            <w:r w:rsidRPr="006D78BE">
              <w:rPr>
                <w:sz w:val="20"/>
                <w:szCs w:val="20"/>
              </w:rPr>
              <w:t xml:space="preserve"> «Обувь специальная кожаная для защиты от скольжения по </w:t>
            </w:r>
            <w:proofErr w:type="spellStart"/>
            <w:r w:rsidRPr="006D78BE">
              <w:rPr>
                <w:sz w:val="20"/>
                <w:szCs w:val="20"/>
              </w:rPr>
              <w:t>зажиренным</w:t>
            </w:r>
            <w:proofErr w:type="spellEnd"/>
            <w:r w:rsidRPr="006D78BE">
              <w:rPr>
                <w:sz w:val="20"/>
                <w:szCs w:val="20"/>
              </w:rPr>
              <w:t xml:space="preserve"> поверхностям. Технические условия»</w:t>
            </w:r>
            <w:r>
              <w:rPr>
                <w:sz w:val="20"/>
                <w:szCs w:val="20"/>
              </w:rPr>
              <w:t>.</w:t>
            </w:r>
          </w:p>
          <w:p w14:paraId="33DA9066" w14:textId="77777777" w:rsidR="00733389" w:rsidRPr="00A1396B" w:rsidRDefault="00733389" w:rsidP="00E61401">
            <w:pPr>
              <w:rPr>
                <w:i/>
                <w:sz w:val="20"/>
                <w:szCs w:val="20"/>
                <w:u w:val="single"/>
              </w:rPr>
            </w:pPr>
          </w:p>
          <w:p w14:paraId="62E25F8F" w14:textId="77777777" w:rsidR="00733389" w:rsidRPr="00A1396B" w:rsidRDefault="00733389" w:rsidP="00E61401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3DDD2EC0" w14:textId="12DBECA9" w:rsidR="00B37C17" w:rsidRDefault="00B37C17" w:rsidP="00B37C17">
            <w:pPr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Сапоги предназначены для защиты</w:t>
            </w:r>
            <w:r w:rsidRPr="00AC6072">
              <w:rPr>
                <w:szCs w:val="20"/>
              </w:rPr>
              <w:t xml:space="preserve"> </w:t>
            </w:r>
            <w:r w:rsidRPr="00AC6072">
              <w:rPr>
                <w:sz w:val="20"/>
                <w:szCs w:val="20"/>
              </w:rPr>
              <w:t>ног работников предприятия от общих производственных загрязнений, механических воздействий</w:t>
            </w:r>
            <w:r>
              <w:rPr>
                <w:sz w:val="20"/>
                <w:szCs w:val="20"/>
              </w:rPr>
              <w:t>: истирания</w:t>
            </w:r>
            <w:r w:rsidRPr="00DC6DD4">
              <w:rPr>
                <w:sz w:val="20"/>
                <w:szCs w:val="20"/>
              </w:rPr>
              <w:t>; скольжения по мокрым, загрязненным и др</w:t>
            </w:r>
            <w:r>
              <w:rPr>
                <w:sz w:val="20"/>
                <w:szCs w:val="20"/>
              </w:rPr>
              <w:t>угим</w:t>
            </w:r>
            <w:r w:rsidRPr="00DC6DD4">
              <w:rPr>
                <w:sz w:val="20"/>
                <w:szCs w:val="20"/>
              </w:rPr>
              <w:t xml:space="preserve"> поверхностям; искр, брызг расплавленного металла; контакта с нагретыми поверхностями; пониженных температур</w:t>
            </w:r>
            <w:r>
              <w:rPr>
                <w:sz w:val="20"/>
                <w:szCs w:val="20"/>
              </w:rPr>
              <w:t>.</w:t>
            </w:r>
            <w:r w:rsidRPr="00DC6DD4">
              <w:rPr>
                <w:sz w:val="20"/>
                <w:szCs w:val="20"/>
              </w:rPr>
              <w:t xml:space="preserve"> </w:t>
            </w:r>
          </w:p>
          <w:p w14:paraId="37581BE2" w14:textId="0EDFE191" w:rsidR="00733389" w:rsidRPr="00AC6072" w:rsidRDefault="00733389" w:rsidP="00733389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733389" w:rsidRPr="00AC6072" w14:paraId="4E449D99" w14:textId="77777777" w:rsidTr="00E61401">
        <w:tc>
          <w:tcPr>
            <w:tcW w:w="468" w:type="dxa"/>
            <w:vMerge/>
          </w:tcPr>
          <w:p w14:paraId="10753175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AF71125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7359A8C2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изделия</w:t>
            </w:r>
          </w:p>
        </w:tc>
        <w:tc>
          <w:tcPr>
            <w:tcW w:w="2937" w:type="dxa"/>
            <w:vAlign w:val="center"/>
          </w:tcPr>
          <w:p w14:paraId="51ABFF1B" w14:textId="77777777" w:rsidR="00733389" w:rsidRPr="00DC6DD4" w:rsidRDefault="00733389" w:rsidP="00E61401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кожа </w:t>
            </w:r>
            <w:r w:rsidRPr="002B7318">
              <w:rPr>
                <w:sz w:val="20"/>
                <w:szCs w:val="20"/>
              </w:rPr>
              <w:t>натуральная</w:t>
            </w: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 xml:space="preserve"> термоустойчивая</w:t>
            </w:r>
          </w:p>
        </w:tc>
        <w:tc>
          <w:tcPr>
            <w:tcW w:w="2551" w:type="dxa"/>
            <w:vAlign w:val="center"/>
          </w:tcPr>
          <w:p w14:paraId="4E66868D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1FCDB32E" w14:textId="77777777" w:rsidTr="00E61401">
        <w:tc>
          <w:tcPr>
            <w:tcW w:w="468" w:type="dxa"/>
            <w:vMerge/>
          </w:tcPr>
          <w:p w14:paraId="395ED046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68D12B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12D19E4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Голенище</w:t>
            </w:r>
          </w:p>
        </w:tc>
        <w:tc>
          <w:tcPr>
            <w:tcW w:w="2937" w:type="dxa"/>
            <w:vAlign w:val="center"/>
          </w:tcPr>
          <w:p w14:paraId="5A470D4D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регулируемое</w:t>
            </w:r>
          </w:p>
        </w:tc>
        <w:tc>
          <w:tcPr>
            <w:tcW w:w="2551" w:type="dxa"/>
            <w:vAlign w:val="center"/>
          </w:tcPr>
          <w:p w14:paraId="72D63C21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1FFD1454" w14:textId="77777777" w:rsidTr="00E61401">
        <w:tc>
          <w:tcPr>
            <w:tcW w:w="468" w:type="dxa"/>
            <w:vMerge/>
          </w:tcPr>
          <w:p w14:paraId="315FA27C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CE9406B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5B592CC0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утеплителя</w:t>
            </w:r>
          </w:p>
        </w:tc>
        <w:tc>
          <w:tcPr>
            <w:tcW w:w="2937" w:type="dxa"/>
            <w:vAlign w:val="center"/>
          </w:tcPr>
          <w:p w14:paraId="0716A077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натуральный мех</w:t>
            </w:r>
            <w:r>
              <w:rPr>
                <w:sz w:val="20"/>
                <w:szCs w:val="20"/>
              </w:rPr>
              <w:t xml:space="preserve"> </w:t>
            </w:r>
            <w:r w:rsidRPr="00733389">
              <w:rPr>
                <w:b/>
                <w:sz w:val="20"/>
                <w:szCs w:val="20"/>
              </w:rPr>
              <w:t xml:space="preserve">или </w:t>
            </w:r>
            <w:r>
              <w:rPr>
                <w:sz w:val="20"/>
                <w:szCs w:val="20"/>
              </w:rPr>
              <w:t>шерстяной мех</w:t>
            </w:r>
          </w:p>
        </w:tc>
        <w:tc>
          <w:tcPr>
            <w:tcW w:w="2551" w:type="dxa"/>
            <w:vAlign w:val="center"/>
          </w:tcPr>
          <w:p w14:paraId="0A169920" w14:textId="63E8BC18" w:rsidR="00733389" w:rsidRPr="00733389" w:rsidRDefault="00DA3CBE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733389" w:rsidRPr="00AC6072" w14:paraId="069F6AC1" w14:textId="77777777" w:rsidTr="00E61401">
        <w:trPr>
          <w:trHeight w:val="264"/>
        </w:trPr>
        <w:tc>
          <w:tcPr>
            <w:tcW w:w="468" w:type="dxa"/>
            <w:vMerge/>
          </w:tcPr>
          <w:p w14:paraId="4B019ABB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99C4F6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0125E0B8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252AB409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724971CB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66412C3C" w14:textId="77777777" w:rsidTr="00E61401">
        <w:trPr>
          <w:trHeight w:val="264"/>
        </w:trPr>
        <w:tc>
          <w:tcPr>
            <w:tcW w:w="468" w:type="dxa"/>
            <w:vMerge/>
          </w:tcPr>
          <w:p w14:paraId="2CCF1C7F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84F853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283746DE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стельки</w:t>
            </w:r>
          </w:p>
        </w:tc>
        <w:tc>
          <w:tcPr>
            <w:tcW w:w="2937" w:type="dxa"/>
            <w:vAlign w:val="center"/>
          </w:tcPr>
          <w:p w14:paraId="6BA68DC2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из материала утеплителя</w:t>
            </w:r>
          </w:p>
        </w:tc>
        <w:tc>
          <w:tcPr>
            <w:tcW w:w="2551" w:type="dxa"/>
            <w:vAlign w:val="center"/>
          </w:tcPr>
          <w:p w14:paraId="6F9946E2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794CE6F4" w14:textId="77777777" w:rsidTr="00E61401">
        <w:trPr>
          <w:trHeight w:val="264"/>
        </w:trPr>
        <w:tc>
          <w:tcPr>
            <w:tcW w:w="468" w:type="dxa"/>
            <w:vMerge/>
          </w:tcPr>
          <w:p w14:paraId="6D4AD56F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EAE2C8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500AFC61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5080FA77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7F159047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28FD8BB3" w14:textId="77777777" w:rsidTr="00E61401">
        <w:trPr>
          <w:trHeight w:val="264"/>
        </w:trPr>
        <w:tc>
          <w:tcPr>
            <w:tcW w:w="468" w:type="dxa"/>
            <w:vMerge/>
          </w:tcPr>
          <w:p w14:paraId="164525E4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CB4A0E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12E4FE10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75F372C4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композитный</w:t>
            </w:r>
          </w:p>
        </w:tc>
        <w:tc>
          <w:tcPr>
            <w:tcW w:w="2551" w:type="dxa"/>
            <w:vAlign w:val="center"/>
          </w:tcPr>
          <w:p w14:paraId="1786C9EF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3FBD05DC" w14:textId="77777777" w:rsidTr="00E61401">
        <w:trPr>
          <w:trHeight w:val="264"/>
        </w:trPr>
        <w:tc>
          <w:tcPr>
            <w:tcW w:w="468" w:type="dxa"/>
            <w:vMerge/>
          </w:tcPr>
          <w:p w14:paraId="21E51C82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D836FD4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66661897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75CA4D5E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6D06FA4B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03F538D7" w14:textId="77777777" w:rsidTr="00E61401">
        <w:tc>
          <w:tcPr>
            <w:tcW w:w="468" w:type="dxa"/>
            <w:vMerge/>
          </w:tcPr>
          <w:p w14:paraId="51969114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8488309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30D7B0C9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5DA5D18E" w14:textId="17AE8DFC" w:rsidR="00733389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нитрильная резина </w:t>
            </w:r>
            <w:r w:rsidRPr="00733389">
              <w:rPr>
                <w:b/>
                <w:sz w:val="20"/>
                <w:szCs w:val="20"/>
              </w:rPr>
              <w:t>или</w:t>
            </w:r>
          </w:p>
          <w:p w14:paraId="3D6519D1" w14:textId="77777777" w:rsidR="00733389" w:rsidRPr="00E71A08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полиуретан/нитрильная резина</w:t>
            </w:r>
          </w:p>
        </w:tc>
        <w:tc>
          <w:tcPr>
            <w:tcW w:w="2551" w:type="dxa"/>
            <w:vAlign w:val="center"/>
          </w:tcPr>
          <w:p w14:paraId="6A9C299C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конкретное </w:t>
            </w:r>
            <w:r w:rsidRPr="00733389">
              <w:rPr>
                <w:i/>
                <w:sz w:val="20"/>
                <w:szCs w:val="20"/>
                <w:highlight w:val="yellow"/>
              </w:rPr>
              <w:lastRenderedPageBreak/>
              <w:t>значение для данного показателя</w:t>
            </w:r>
          </w:p>
        </w:tc>
      </w:tr>
      <w:tr w:rsidR="00733389" w:rsidRPr="00AC6072" w14:paraId="001E9074" w14:textId="77777777" w:rsidTr="00E61401">
        <w:tc>
          <w:tcPr>
            <w:tcW w:w="468" w:type="dxa"/>
            <w:vMerge/>
          </w:tcPr>
          <w:p w14:paraId="71924A8C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442D0C7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Merge w:val="restart"/>
          </w:tcPr>
          <w:p w14:paraId="625015C4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</w:tc>
        <w:tc>
          <w:tcPr>
            <w:tcW w:w="2937" w:type="dxa"/>
            <w:vAlign w:val="center"/>
          </w:tcPr>
          <w:p w14:paraId="355FF83D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>- стойкая к истиранию,</w:t>
            </w:r>
          </w:p>
        </w:tc>
        <w:tc>
          <w:tcPr>
            <w:tcW w:w="2551" w:type="dxa"/>
            <w:vAlign w:val="center"/>
          </w:tcPr>
          <w:p w14:paraId="3DC3158D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590B8D18" w14:textId="77777777" w:rsidTr="00E61401">
        <w:tc>
          <w:tcPr>
            <w:tcW w:w="468" w:type="dxa"/>
            <w:vMerge/>
          </w:tcPr>
          <w:p w14:paraId="2F985788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262C864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22AE46DF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12E1A8BE" w14:textId="77777777" w:rsidR="00733389" w:rsidRPr="006D78BE" w:rsidRDefault="00733389" w:rsidP="00E6140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76132F53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43E3A331" w14:textId="77777777" w:rsidTr="00E61401">
        <w:tc>
          <w:tcPr>
            <w:tcW w:w="468" w:type="dxa"/>
            <w:vMerge/>
          </w:tcPr>
          <w:p w14:paraId="2B30BAFF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8283FC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350E08A1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766DD729" w14:textId="77777777" w:rsidR="00733389" w:rsidRPr="006D78BE" w:rsidRDefault="00733389" w:rsidP="00E6140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6EE43574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7F00A879" w14:textId="77777777" w:rsidTr="00E61401">
        <w:tc>
          <w:tcPr>
            <w:tcW w:w="468" w:type="dxa"/>
            <w:vMerge/>
          </w:tcPr>
          <w:p w14:paraId="0EF878FA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D45D10E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2A71F5CE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70EFB314" w14:textId="77777777" w:rsidR="00733389" w:rsidRPr="006D78BE" w:rsidRDefault="00733389" w:rsidP="00E6140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>маслобензостойкая</w:t>
            </w:r>
            <w:proofErr w:type="spellEnd"/>
          </w:p>
        </w:tc>
        <w:tc>
          <w:tcPr>
            <w:tcW w:w="2551" w:type="dxa"/>
            <w:vAlign w:val="center"/>
          </w:tcPr>
          <w:p w14:paraId="36B5FEE7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5D19B310" w14:textId="77777777" w:rsidTr="00E61401">
        <w:tc>
          <w:tcPr>
            <w:tcW w:w="468" w:type="dxa"/>
            <w:vMerge/>
          </w:tcPr>
          <w:p w14:paraId="574C31E0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224B66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3BB3468C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67A62F11" w14:textId="77777777" w:rsidR="00733389" w:rsidRPr="006D78BE" w:rsidRDefault="00733389" w:rsidP="00E6140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>кислотощелочестойкая</w:t>
            </w:r>
            <w:proofErr w:type="spellEnd"/>
          </w:p>
        </w:tc>
        <w:tc>
          <w:tcPr>
            <w:tcW w:w="2551" w:type="dxa"/>
            <w:vAlign w:val="center"/>
          </w:tcPr>
          <w:p w14:paraId="6D688095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1C6FD2E0" w14:textId="77777777" w:rsidTr="00E61401">
        <w:tc>
          <w:tcPr>
            <w:tcW w:w="468" w:type="dxa"/>
            <w:vMerge/>
          </w:tcPr>
          <w:p w14:paraId="3DF74C0C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32D3D07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098B1920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Температурный диапазон использования подошвы</w:t>
            </w:r>
          </w:p>
        </w:tc>
        <w:tc>
          <w:tcPr>
            <w:tcW w:w="2937" w:type="dxa"/>
            <w:vAlign w:val="center"/>
          </w:tcPr>
          <w:p w14:paraId="384FA376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от -30°С до +300°С</w:t>
            </w:r>
          </w:p>
        </w:tc>
        <w:tc>
          <w:tcPr>
            <w:tcW w:w="2551" w:type="dxa"/>
            <w:vAlign w:val="center"/>
          </w:tcPr>
          <w:p w14:paraId="0497F04A" w14:textId="77777777" w:rsidR="00733389" w:rsidRPr="005F3AB1" w:rsidRDefault="00733389" w:rsidP="00733389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</w:rPr>
            </w:pP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</w:t>
            </w:r>
            <w:r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 xml:space="preserve">ывает </w:t>
            </w:r>
            <w:r w:rsidRPr="00E038B7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данный показатель в диапазонном значении</w:t>
            </w:r>
            <w:r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br/>
            </w:r>
            <w:r>
              <w:t xml:space="preserve"> </w:t>
            </w:r>
            <w:r w:rsidRPr="005F3AB1">
              <w:rPr>
                <w:i/>
                <w:color w:val="0D0D0D" w:themeColor="text1" w:themeTint="F2"/>
                <w:sz w:val="20"/>
                <w:szCs w:val="20"/>
              </w:rPr>
              <w:t>У</w:t>
            </w:r>
            <w:r w:rsidRPr="005F3AB1">
              <w:rPr>
                <w:i/>
                <w:sz w:val="20"/>
                <w:szCs w:val="20"/>
              </w:rPr>
              <w:t>частник может предложить значение</w:t>
            </w:r>
          </w:p>
          <w:p w14:paraId="53EA0C6A" w14:textId="77777777" w:rsidR="00733389" w:rsidRPr="005F3AB1" w:rsidRDefault="00733389" w:rsidP="00733389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</w:rPr>
            </w:pPr>
            <w:r w:rsidRPr="005F3AB1">
              <w:rPr>
                <w:i/>
                <w:sz w:val="20"/>
                <w:szCs w:val="20"/>
              </w:rPr>
              <w:t>диапазона равное либо более заявленного заказчиком (то есть диапазон, который предлагается</w:t>
            </w:r>
          </w:p>
          <w:p w14:paraId="623EC09B" w14:textId="54EB2DED" w:rsidR="00733389" w:rsidRPr="00733389" w:rsidRDefault="00733389" w:rsidP="00733389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5F3AB1">
              <w:rPr>
                <w:i/>
                <w:sz w:val="20"/>
                <w:szCs w:val="20"/>
              </w:rPr>
              <w:t>участником, должен поглощать диапазон, требуемый заказчиком)</w:t>
            </w:r>
          </w:p>
        </w:tc>
      </w:tr>
      <w:tr w:rsidR="00733389" w:rsidRPr="00AC6072" w14:paraId="10C14739" w14:textId="77777777" w:rsidTr="00E61401">
        <w:tc>
          <w:tcPr>
            <w:tcW w:w="468" w:type="dxa"/>
            <w:vMerge/>
          </w:tcPr>
          <w:p w14:paraId="08F9A9AE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CEF2491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D5ABCE6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Климатический пояс</w:t>
            </w: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0D0D7E87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D78BE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551" w:type="dxa"/>
            <w:vAlign w:val="center"/>
          </w:tcPr>
          <w:p w14:paraId="59BBB2A5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3A8FF805" w14:textId="77777777" w:rsidTr="00E61401">
        <w:tc>
          <w:tcPr>
            <w:tcW w:w="468" w:type="dxa"/>
            <w:vMerge/>
          </w:tcPr>
          <w:p w14:paraId="61D62308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0AD520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0D9F2A0F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2E1D37A0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31EBB51D" w14:textId="77777777" w:rsidR="00733389" w:rsidRPr="00733389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33389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33389" w:rsidRPr="00AC6072" w14:paraId="5ACB7B43" w14:textId="77777777" w:rsidTr="00E61401">
        <w:tc>
          <w:tcPr>
            <w:tcW w:w="468" w:type="dxa"/>
            <w:vMerge/>
          </w:tcPr>
          <w:p w14:paraId="402AB387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1362878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55BB690C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AC6072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11B9C8F4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1F5EF915" w14:textId="77777777" w:rsidR="00733389" w:rsidRPr="006D78BE" w:rsidRDefault="00733389" w:rsidP="00E6140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менее 28</w:t>
            </w:r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 xml:space="preserve">0 мм и </w:t>
            </w:r>
          </w:p>
          <w:p w14:paraId="19865633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более 33</w:t>
            </w:r>
            <w:r w:rsidRPr="006D78BE">
              <w:rPr>
                <w:color w:val="101010"/>
                <w:sz w:val="20"/>
                <w:szCs w:val="20"/>
                <w:shd w:val="clear" w:color="auto" w:fill="FFFFFF"/>
              </w:rPr>
              <w:t>0 мм</w:t>
            </w:r>
          </w:p>
        </w:tc>
        <w:tc>
          <w:tcPr>
            <w:tcW w:w="2551" w:type="dxa"/>
            <w:vAlign w:val="center"/>
          </w:tcPr>
          <w:p w14:paraId="51A5A583" w14:textId="77777777" w:rsidR="00733389" w:rsidRPr="00733389" w:rsidRDefault="00733389" w:rsidP="00E61401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33389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733389" w:rsidRPr="00AC6072" w14:paraId="00FC9D93" w14:textId="77777777" w:rsidTr="00E61401">
        <w:tc>
          <w:tcPr>
            <w:tcW w:w="468" w:type="dxa"/>
            <w:vMerge/>
          </w:tcPr>
          <w:p w14:paraId="4B44B007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21CB98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1C8C51E6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4E2EA990" w14:textId="77777777" w:rsidR="00733389" w:rsidRPr="006D78BE" w:rsidRDefault="00733389" w:rsidP="00E6140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6D78BE">
              <w:rPr>
                <w:sz w:val="20"/>
                <w:szCs w:val="20"/>
              </w:rPr>
              <w:t xml:space="preserve">10 для всего размерного ряда </w:t>
            </w:r>
          </w:p>
        </w:tc>
        <w:tc>
          <w:tcPr>
            <w:tcW w:w="2551" w:type="dxa"/>
            <w:vAlign w:val="center"/>
          </w:tcPr>
          <w:p w14:paraId="6F2BDE50" w14:textId="77777777" w:rsidR="00733389" w:rsidRPr="00733389" w:rsidRDefault="00733389" w:rsidP="00E61401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33389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33389" w:rsidRPr="00AC6072" w14:paraId="45A57005" w14:textId="77777777" w:rsidTr="00E61401">
        <w:tc>
          <w:tcPr>
            <w:tcW w:w="468" w:type="dxa"/>
            <w:vMerge/>
          </w:tcPr>
          <w:p w14:paraId="7635C347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7916173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6F5431F2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2937" w:type="dxa"/>
            <w:vAlign w:val="center"/>
          </w:tcPr>
          <w:p w14:paraId="0C0D0176" w14:textId="77777777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69FDB8BF" w14:textId="77777777" w:rsidR="00733389" w:rsidRPr="00733389" w:rsidRDefault="00733389" w:rsidP="00E61401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33389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33389" w:rsidRPr="00AC6072" w14:paraId="50699664" w14:textId="77777777" w:rsidTr="00E61401">
        <w:tc>
          <w:tcPr>
            <w:tcW w:w="468" w:type="dxa"/>
            <w:vMerge/>
          </w:tcPr>
          <w:p w14:paraId="76C75A96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EB2679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502FE512" w14:textId="77777777" w:rsidR="00733389" w:rsidRPr="00AC6072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Маркировка</w:t>
            </w:r>
          </w:p>
        </w:tc>
        <w:tc>
          <w:tcPr>
            <w:tcW w:w="2937" w:type="dxa"/>
            <w:vAlign w:val="center"/>
          </w:tcPr>
          <w:p w14:paraId="5873B9B5" w14:textId="5D4DBAC2" w:rsidR="00733389" w:rsidRPr="006D78BE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 w:rsidRPr="006D78BE">
              <w:rPr>
                <w:sz w:val="20"/>
                <w:szCs w:val="20"/>
              </w:rPr>
              <w:t>согласно ГОСТ 7296-81</w:t>
            </w:r>
          </w:p>
        </w:tc>
        <w:tc>
          <w:tcPr>
            <w:tcW w:w="2551" w:type="dxa"/>
            <w:vAlign w:val="center"/>
          </w:tcPr>
          <w:p w14:paraId="6AA82A3F" w14:textId="77777777" w:rsidR="00733389" w:rsidRPr="00733389" w:rsidRDefault="00733389" w:rsidP="00E61401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33389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33389" w:rsidRPr="00F45838" w14:paraId="29285AD1" w14:textId="77777777" w:rsidTr="00E61401">
        <w:tc>
          <w:tcPr>
            <w:tcW w:w="468" w:type="dxa"/>
            <w:vMerge/>
          </w:tcPr>
          <w:p w14:paraId="7DBB5C8E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DAB8D0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3CF0B58A" w14:textId="77777777" w:rsidR="00733389" w:rsidRPr="00F45838" w:rsidRDefault="00733389" w:rsidP="00E614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79714EE3" w14:textId="77777777" w:rsidR="00733389" w:rsidRDefault="00733389" w:rsidP="00E614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  <w:r w:rsidRPr="00733389">
              <w:rPr>
                <w:b/>
                <w:sz w:val="20"/>
                <w:szCs w:val="20"/>
              </w:rPr>
              <w:t>и/или</w:t>
            </w:r>
            <w:r>
              <w:rPr>
                <w:sz w:val="20"/>
                <w:szCs w:val="20"/>
              </w:rPr>
              <w:t xml:space="preserve"> документ о качестве</w:t>
            </w:r>
          </w:p>
        </w:tc>
        <w:tc>
          <w:tcPr>
            <w:tcW w:w="2551" w:type="dxa"/>
            <w:vAlign w:val="center"/>
          </w:tcPr>
          <w:p w14:paraId="0AEC5FEA" w14:textId="77777777" w:rsidR="00733389" w:rsidRPr="00733389" w:rsidRDefault="00733389" w:rsidP="00E61401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33389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733389" w:rsidRPr="00AC6072" w14:paraId="32D42CEA" w14:textId="77777777" w:rsidTr="00E61401">
        <w:trPr>
          <w:trHeight w:val="2227"/>
        </w:trPr>
        <w:tc>
          <w:tcPr>
            <w:tcW w:w="468" w:type="dxa"/>
            <w:vMerge/>
          </w:tcPr>
          <w:p w14:paraId="0C30D05B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B5F106" w14:textId="77777777" w:rsidR="00733389" w:rsidRPr="00AC6072" w:rsidRDefault="00733389" w:rsidP="00E61401">
            <w:pPr>
              <w:shd w:val="clear" w:color="auto" w:fill="FFFFFF"/>
            </w:pPr>
          </w:p>
        </w:tc>
        <w:tc>
          <w:tcPr>
            <w:tcW w:w="7861" w:type="dxa"/>
            <w:gridSpan w:val="3"/>
            <w:vAlign w:val="center"/>
          </w:tcPr>
          <w:p w14:paraId="6A929C21" w14:textId="77777777" w:rsidR="00733389" w:rsidRPr="00AC6072" w:rsidRDefault="00733389" w:rsidP="00E6140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48"/>
              <w:gridCol w:w="1737"/>
            </w:tblGrid>
            <w:tr w:rsidR="00733389" w:rsidRPr="00AC6072" w14:paraId="386BF140" w14:textId="77777777" w:rsidTr="00E61401">
              <w:trPr>
                <w:trHeight w:val="46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CA0AB" w14:textId="77777777" w:rsidR="00733389" w:rsidRPr="00AC6072" w:rsidRDefault="00733389" w:rsidP="006F1ECD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C6B34" w14:textId="77777777" w:rsidR="00733389" w:rsidRPr="00AC6072" w:rsidRDefault="00733389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681994BC" w14:textId="77777777" w:rsidR="00733389" w:rsidRPr="00AC6072" w:rsidRDefault="00733389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733389" w:rsidRPr="00AC6072" w14:paraId="1EA81021" w14:textId="77777777" w:rsidTr="00E61401">
              <w:trPr>
                <w:trHeight w:val="17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2EEE1" w14:textId="77777777" w:rsidR="00733389" w:rsidRPr="005F1C1B" w:rsidRDefault="00733389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630449" w14:textId="77777777" w:rsidR="00733389" w:rsidRPr="005F1C1B" w:rsidRDefault="00733389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33389" w:rsidRPr="00AC6072" w14:paraId="2315064B" w14:textId="77777777" w:rsidTr="00E61401">
              <w:trPr>
                <w:trHeight w:val="17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F90E4" w14:textId="77777777" w:rsidR="00733389" w:rsidRPr="005F1C1B" w:rsidRDefault="00733389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E63892" w14:textId="77777777" w:rsidR="00733389" w:rsidRPr="005F1C1B" w:rsidRDefault="00733389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33389" w:rsidRPr="00AC6072" w14:paraId="6DB4C001" w14:textId="77777777" w:rsidTr="00E61401">
              <w:trPr>
                <w:trHeight w:val="17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F2922" w14:textId="77777777" w:rsidR="00733389" w:rsidRPr="00AC6072" w:rsidRDefault="00733389" w:rsidP="006F1ECD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9FEE8" w14:textId="77777777" w:rsidR="00733389" w:rsidRPr="000D39D5" w:rsidRDefault="00733389" w:rsidP="006F1ECD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D39D5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4A36C945" w14:textId="77777777" w:rsidR="00733389" w:rsidRPr="00AC6072" w:rsidRDefault="00733389" w:rsidP="00E6140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0261F465" w14:textId="77777777" w:rsidR="00761863" w:rsidRPr="00F33089" w:rsidRDefault="00761863" w:rsidP="00F33089">
      <w:pPr>
        <w:rPr>
          <w:b/>
          <w:sz w:val="22"/>
          <w:szCs w:val="22"/>
          <w:lang w:eastAsia="en-US"/>
        </w:rPr>
      </w:pPr>
    </w:p>
    <w:p w14:paraId="134EF8CF" w14:textId="77777777" w:rsidR="00237A40" w:rsidRPr="00F33089" w:rsidRDefault="00237A40" w:rsidP="00237A40">
      <w:pPr>
        <w:rPr>
          <w:b/>
          <w:sz w:val="22"/>
          <w:szCs w:val="22"/>
        </w:rPr>
      </w:pPr>
      <w:r w:rsidRPr="00F33089">
        <w:rPr>
          <w:b/>
          <w:sz w:val="22"/>
          <w:szCs w:val="22"/>
        </w:rPr>
        <w:t>1. Общие требования</w:t>
      </w:r>
    </w:p>
    <w:p w14:paraId="57ABC5F6" w14:textId="77777777" w:rsidR="00237A40" w:rsidRDefault="00237A40" w:rsidP="00237A40">
      <w:pPr>
        <w:jc w:val="both"/>
      </w:pPr>
      <w:r w:rsidRPr="00CF34C5">
        <w:t>Товар должен быть новый (не ранее 20</w:t>
      </w:r>
      <w:r>
        <w:t>24</w:t>
      </w:r>
      <w:r w:rsidRPr="00CF34C5">
        <w:t xml:space="preserve"> г. выпуска), не б</w:t>
      </w:r>
      <w:r>
        <w:t>ывший в эксплуатации, в ремонте</w:t>
      </w:r>
      <w:r w:rsidRPr="00CF34C5">
        <w:t>,</w:t>
      </w:r>
      <w:r>
        <w:t xml:space="preserve"> </w:t>
      </w:r>
      <w:r w:rsidRPr="00CF34C5">
        <w:t xml:space="preserve">не восстановленный из компонентов. </w:t>
      </w:r>
    </w:p>
    <w:p w14:paraId="73D64103" w14:textId="77777777" w:rsidR="00237A40" w:rsidRPr="00C92FF7" w:rsidRDefault="00237A40" w:rsidP="00237A40">
      <w:pPr>
        <w:jc w:val="both"/>
      </w:pPr>
      <w:r w:rsidRPr="00C92FF7">
        <w:t>Товар должен быть не заложенным, не арестованным, не являться предметом иска третьих лиц.</w:t>
      </w:r>
    </w:p>
    <w:p w14:paraId="7D88F756" w14:textId="77777777" w:rsidR="00237A40" w:rsidRPr="00C92FF7" w:rsidRDefault="00237A40" w:rsidP="00237A40">
      <w:pPr>
        <w:jc w:val="both"/>
      </w:pPr>
      <w:r w:rsidRPr="00C92FF7">
        <w:lastRenderedPageBreak/>
        <w:t>Товар не должен иметь скрытых и внешних повреждений и дефектов.</w:t>
      </w:r>
    </w:p>
    <w:p w14:paraId="0A85AA23" w14:textId="77777777" w:rsidR="00237A40" w:rsidRPr="00E45B25" w:rsidRDefault="00237A40" w:rsidP="00237A40">
      <w:pPr>
        <w:jc w:val="both"/>
      </w:pPr>
      <w:r w:rsidRPr="00C92FF7">
        <w:t>Качество Товара должно соответствовать действующим в Российской</w:t>
      </w:r>
      <w:r w:rsidRPr="00E45B25">
        <w:t xml:space="preserve"> Федерации стандартам, техническим условиям и иным установленным требованиям к подобному виду товаров и подтверждаться </w:t>
      </w:r>
      <w:r w:rsidRPr="00B74288">
        <w:t xml:space="preserve">декларациями </w:t>
      </w:r>
      <w:r>
        <w:t xml:space="preserve">или сертификатами </w:t>
      </w:r>
      <w:r w:rsidRPr="00B74288">
        <w:t>соответствия, оформленными в</w:t>
      </w:r>
      <w:r w:rsidRPr="00E45B25">
        <w:t xml:space="preserve"> соответствии с требованиями нормативной документации, копии должны передаваться одновременно с Товаром.</w:t>
      </w:r>
    </w:p>
    <w:p w14:paraId="44DCB8FC" w14:textId="77777777" w:rsidR="00237A40" w:rsidRDefault="00237A40" w:rsidP="00237A40">
      <w:pPr>
        <w:jc w:val="both"/>
      </w:pPr>
      <w:r w:rsidRPr="00CF34C5">
        <w:t xml:space="preserve">Поставщик предоставляет всю необходимую документацию для приема Товара по количеству и </w:t>
      </w:r>
      <w:r>
        <w:t>качеству</w:t>
      </w:r>
      <w:r w:rsidRPr="00CF34C5">
        <w:t xml:space="preserve">. </w:t>
      </w:r>
    </w:p>
    <w:p w14:paraId="62B18532" w14:textId="77777777" w:rsidR="00237A40" w:rsidRDefault="00237A40" w:rsidP="00237A40">
      <w:pPr>
        <w:jc w:val="both"/>
        <w:rPr>
          <w:bCs/>
        </w:rPr>
      </w:pPr>
      <w:r w:rsidRPr="00FA3C9B">
        <w:rPr>
          <w:bCs/>
        </w:rPr>
        <w:t>Товар должен поставляться в упаковке с указанием даты выпуска.</w:t>
      </w:r>
    </w:p>
    <w:p w14:paraId="4F4FAD59" w14:textId="77777777" w:rsidR="00237A40" w:rsidRDefault="00237A40" w:rsidP="00237A40">
      <w:pPr>
        <w:jc w:val="both"/>
        <w:rPr>
          <w:bCs/>
        </w:rPr>
      </w:pPr>
      <w:r w:rsidRPr="00815D7E">
        <w:rPr>
          <w:bCs/>
        </w:rPr>
        <w:t xml:space="preserve">Поставленный Товар должен соответствовать </w:t>
      </w:r>
      <w:r w:rsidRPr="006965CC">
        <w:rPr>
          <w:bCs/>
        </w:rPr>
        <w:t>размерам,</w:t>
      </w:r>
      <w:r w:rsidRPr="00815D7E">
        <w:rPr>
          <w:bCs/>
        </w:rPr>
        <w:t xml:space="preserve"> описанию, указанному в техническом задании. </w:t>
      </w:r>
    </w:p>
    <w:p w14:paraId="58D5DEFF" w14:textId="77777777" w:rsidR="00237A40" w:rsidRDefault="00237A40" w:rsidP="00F33089">
      <w:pPr>
        <w:rPr>
          <w:b/>
          <w:sz w:val="22"/>
          <w:szCs w:val="22"/>
          <w:lang w:eastAsia="en-US"/>
        </w:rPr>
      </w:pPr>
    </w:p>
    <w:p w14:paraId="63BCD04A" w14:textId="6DA19B26" w:rsidR="00F33089" w:rsidRPr="00F33089" w:rsidRDefault="001260D8" w:rsidP="00F33089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</w:t>
      </w:r>
      <w:r w:rsidR="00F33089" w:rsidRPr="00F33089">
        <w:rPr>
          <w:b/>
          <w:sz w:val="22"/>
          <w:szCs w:val="22"/>
          <w:lang w:eastAsia="en-US"/>
        </w:rPr>
        <w:t>. Требования к качеству товара</w:t>
      </w:r>
    </w:p>
    <w:p w14:paraId="1F922D7E" w14:textId="77777777" w:rsidR="0089348B" w:rsidRPr="0089348B" w:rsidRDefault="0089348B" w:rsidP="0089348B">
      <w:pPr>
        <w:contextualSpacing/>
        <w:jc w:val="both"/>
        <w:rPr>
          <w:bCs/>
          <w:lang w:eastAsia="en-US"/>
        </w:rPr>
      </w:pPr>
      <w:r w:rsidRPr="0089348B">
        <w:rPr>
          <w:bCs/>
          <w:lang w:eastAsia="en-US"/>
        </w:rPr>
        <w:t>Качество, технические характеристики товара должны соответствовать:</w:t>
      </w:r>
    </w:p>
    <w:p w14:paraId="45E7EFBF" w14:textId="77777777" w:rsidR="0089348B" w:rsidRPr="0089348B" w:rsidRDefault="0089348B" w:rsidP="0089348B">
      <w:pPr>
        <w:contextualSpacing/>
        <w:jc w:val="both"/>
        <w:rPr>
          <w:rFonts w:eastAsia="Calibri"/>
        </w:rPr>
      </w:pPr>
      <w:r w:rsidRPr="0089348B">
        <w:rPr>
          <w:rFonts w:eastAsia="Calibri"/>
        </w:rPr>
        <w:t>ТР ТС 019/2011 "Технический регламент Таможенного союза. О безопасности средств индивидуальной защиты",</w:t>
      </w:r>
    </w:p>
    <w:p w14:paraId="6DE55C55" w14:textId="77777777" w:rsidR="0089348B" w:rsidRPr="0089348B" w:rsidRDefault="0089348B" w:rsidP="0089348B">
      <w:pPr>
        <w:keepNext/>
        <w:keepLines/>
        <w:jc w:val="both"/>
        <w:outlineLvl w:val="0"/>
        <w:rPr>
          <w:rFonts w:eastAsia="Calibri"/>
          <w:bCs/>
          <w:lang w:eastAsia="en-US"/>
        </w:rPr>
      </w:pPr>
      <w:bookmarkStart w:id="119" w:name="_Toc158901228"/>
      <w:r w:rsidRPr="0089348B">
        <w:rPr>
          <w:rFonts w:eastAsia="Calibri"/>
          <w:lang w:eastAsia="en-US"/>
        </w:rPr>
        <w:t>ГОСТ Р 12.4.187-97 «</w:t>
      </w:r>
      <w:r w:rsidRPr="0089348B">
        <w:rPr>
          <w:rFonts w:eastAsia="Calibri"/>
          <w:bCs/>
          <w:lang w:eastAsia="en-US"/>
        </w:rPr>
        <w:t>Система стандартов безопасности труда (ССБТ). Обувь специальная кожаная для защиты от общих производственных загрязнений. Общие технические условия»,</w:t>
      </w:r>
      <w:bookmarkEnd w:id="119"/>
    </w:p>
    <w:p w14:paraId="131422F1" w14:textId="77777777" w:rsidR="0089348B" w:rsidRPr="0089348B" w:rsidRDefault="0089348B" w:rsidP="0089348B">
      <w:pPr>
        <w:keepNext/>
        <w:keepLines/>
        <w:jc w:val="both"/>
        <w:outlineLvl w:val="0"/>
        <w:rPr>
          <w:rFonts w:eastAsia="Calibri"/>
          <w:lang w:eastAsia="en-US"/>
        </w:rPr>
      </w:pPr>
      <w:bookmarkStart w:id="120" w:name="_Toc158901229"/>
      <w:r w:rsidRPr="0089348B">
        <w:rPr>
          <w:rFonts w:eastAsia="Calibri"/>
          <w:lang w:eastAsia="en-US"/>
        </w:rPr>
        <w:t>ГОСТ 28507-99 «</w:t>
      </w:r>
      <w:r w:rsidRPr="0089348B">
        <w:rPr>
          <w:rFonts w:eastAsia="Calibri"/>
          <w:bCs/>
          <w:color w:val="000000"/>
          <w:lang w:eastAsia="en-US"/>
        </w:rPr>
        <w:t>Обувь специальная с верхом из кожи для защиты от механических воздействий</w:t>
      </w:r>
      <w:r w:rsidRPr="0089348B">
        <w:rPr>
          <w:rFonts w:eastAsia="Calibri"/>
          <w:lang w:eastAsia="en-US"/>
        </w:rPr>
        <w:t>»,</w:t>
      </w:r>
      <w:bookmarkEnd w:id="120"/>
    </w:p>
    <w:p w14:paraId="068D26FC" w14:textId="77777777" w:rsidR="0089348B" w:rsidRPr="0089348B" w:rsidRDefault="0089348B" w:rsidP="0089348B">
      <w:pPr>
        <w:keepNext/>
        <w:keepLines/>
        <w:jc w:val="both"/>
        <w:outlineLvl w:val="0"/>
        <w:rPr>
          <w:rFonts w:eastAsia="Calibri"/>
          <w:lang w:eastAsia="en-US"/>
        </w:rPr>
      </w:pPr>
      <w:bookmarkStart w:id="121" w:name="_Toc158901230"/>
      <w:r w:rsidRPr="0089348B">
        <w:rPr>
          <w:rFonts w:eastAsia="Calibri"/>
          <w:lang w:eastAsia="en-US"/>
        </w:rPr>
        <w:t>ГОСТ 12.4.032-95 «Обувь специальная с кожаным верхом для защиты от действия повышенных температур. Технические условия»,</w:t>
      </w:r>
      <w:bookmarkEnd w:id="121"/>
    </w:p>
    <w:p w14:paraId="701D4432" w14:textId="77777777" w:rsidR="0089348B" w:rsidRPr="0089348B" w:rsidRDefault="0089348B" w:rsidP="0089348B">
      <w:pPr>
        <w:keepNext/>
        <w:keepLines/>
        <w:jc w:val="both"/>
        <w:outlineLvl w:val="0"/>
        <w:rPr>
          <w:rFonts w:eastAsia="Calibri"/>
          <w:lang w:eastAsia="en-US"/>
        </w:rPr>
      </w:pPr>
      <w:bookmarkStart w:id="122" w:name="_Toc158901231"/>
      <w:r w:rsidRPr="0089348B">
        <w:rPr>
          <w:rFonts w:eastAsia="Calibri"/>
          <w:lang w:eastAsia="en-US"/>
        </w:rPr>
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условия»,</w:t>
      </w:r>
      <w:bookmarkEnd w:id="122"/>
    </w:p>
    <w:p w14:paraId="72A69669" w14:textId="6C5E9D14" w:rsidR="00B118E2" w:rsidRDefault="00B118E2" w:rsidP="0089348B">
      <w:pPr>
        <w:keepNext/>
        <w:keepLines/>
        <w:jc w:val="both"/>
        <w:outlineLvl w:val="0"/>
        <w:rPr>
          <w:rFonts w:eastAsia="Calibri"/>
          <w:lang w:eastAsia="en-US"/>
        </w:rPr>
      </w:pPr>
      <w:bookmarkStart w:id="123" w:name="_Toc158901232"/>
      <w:r>
        <w:rPr>
          <w:rFonts w:eastAsia="Calibri"/>
          <w:lang w:eastAsia="en-US"/>
        </w:rPr>
        <w:t>ГОСТ 12.4.033-95</w:t>
      </w:r>
      <w:r w:rsidRPr="00B118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 w:rsidRPr="00B118E2">
        <w:rPr>
          <w:rFonts w:eastAsia="Calibri"/>
          <w:lang w:eastAsia="en-US"/>
        </w:rPr>
        <w:t xml:space="preserve">Обувь специальная с кожаным верхом для предотвращения скольжения по </w:t>
      </w:r>
      <w:proofErr w:type="spellStart"/>
      <w:r w:rsidRPr="00B118E2">
        <w:rPr>
          <w:rFonts w:eastAsia="Calibri"/>
          <w:lang w:eastAsia="en-US"/>
        </w:rPr>
        <w:t>зажиренным</w:t>
      </w:r>
      <w:proofErr w:type="spellEnd"/>
      <w:r w:rsidRPr="00B118E2">
        <w:rPr>
          <w:rFonts w:eastAsia="Calibri"/>
          <w:lang w:eastAsia="en-US"/>
        </w:rPr>
        <w:t xml:space="preserve"> поверхностям. Технические условия</w:t>
      </w:r>
      <w:r>
        <w:rPr>
          <w:rFonts w:eastAsia="Calibri"/>
          <w:lang w:eastAsia="en-US"/>
        </w:rPr>
        <w:t>»,</w:t>
      </w:r>
      <w:bookmarkEnd w:id="123"/>
    </w:p>
    <w:p w14:paraId="7E20B3DD" w14:textId="77777777" w:rsidR="0089348B" w:rsidRPr="0089348B" w:rsidRDefault="0089348B" w:rsidP="0089348B">
      <w:pPr>
        <w:keepNext/>
        <w:keepLines/>
        <w:jc w:val="both"/>
        <w:outlineLvl w:val="0"/>
        <w:rPr>
          <w:rFonts w:eastAsia="Calibri"/>
          <w:bCs/>
          <w:lang w:eastAsia="en-US"/>
        </w:rPr>
      </w:pPr>
      <w:bookmarkStart w:id="124" w:name="_Toc158901233"/>
      <w:r w:rsidRPr="0089348B">
        <w:rPr>
          <w:rFonts w:eastAsia="Calibri"/>
          <w:highlight w:val="yellow"/>
          <w:lang w:eastAsia="en-US"/>
        </w:rPr>
        <w:t>Поставщик предоставляет заверенные копии сертификатов соответствия вместе с товаром.</w:t>
      </w:r>
      <w:bookmarkEnd w:id="124"/>
    </w:p>
    <w:p w14:paraId="47A11B5F" w14:textId="77777777" w:rsidR="0089348B" w:rsidRPr="0089348B" w:rsidRDefault="0089348B" w:rsidP="0089348B">
      <w:pPr>
        <w:jc w:val="both"/>
        <w:rPr>
          <w:rFonts w:eastAsia="Calibri"/>
          <w:lang w:eastAsia="en-US"/>
        </w:rPr>
      </w:pPr>
      <w:r w:rsidRPr="0089348B">
        <w:rPr>
          <w:rFonts w:eastAsia="Calibri"/>
          <w:bCs/>
          <w:lang w:eastAsia="en-US"/>
        </w:rPr>
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25B65CD3" w14:textId="77777777" w:rsidR="00A25DD4" w:rsidRDefault="00A25DD4" w:rsidP="004168BA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63802707" w14:textId="77777777" w:rsidR="004168BA" w:rsidRPr="004168BA" w:rsidRDefault="004168BA" w:rsidP="00A25DD4">
      <w:pPr>
        <w:ind w:firstLine="284"/>
        <w:rPr>
          <w:rFonts w:eastAsia="Calibri"/>
          <w:b/>
          <w:sz w:val="22"/>
          <w:szCs w:val="22"/>
          <w:lang w:eastAsia="en-US"/>
        </w:rPr>
      </w:pPr>
      <w:r w:rsidRPr="004168BA">
        <w:rPr>
          <w:rFonts w:eastAsia="Calibri"/>
          <w:b/>
          <w:sz w:val="22"/>
          <w:szCs w:val="22"/>
          <w:lang w:eastAsia="en-US"/>
        </w:rPr>
        <w:t>Технические требования к сохранению свойств материалов</w:t>
      </w:r>
    </w:p>
    <w:p w14:paraId="46663041" w14:textId="77777777" w:rsidR="004168BA" w:rsidRPr="004168BA" w:rsidRDefault="004168BA" w:rsidP="00A25DD4">
      <w:pPr>
        <w:jc w:val="both"/>
        <w:rPr>
          <w:rFonts w:eastAsia="Calibri"/>
          <w:lang w:eastAsia="en-US"/>
        </w:rPr>
      </w:pPr>
      <w:r w:rsidRPr="004168BA">
        <w:rPr>
          <w:rFonts w:eastAsia="Calibri"/>
          <w:lang w:eastAsia="en-US"/>
        </w:rPr>
        <w:t>ГОСТ Р ЕН ИСО 20345-2011 «Система стандартов безопасности труда (ССБТ). Средства индивидуальной защиты ног. Обувь защитная. Технические требования».</w:t>
      </w:r>
    </w:p>
    <w:p w14:paraId="6E12A772" w14:textId="77777777" w:rsidR="00F33089" w:rsidRDefault="00F33089" w:rsidP="00F33089">
      <w:pPr>
        <w:rPr>
          <w:b/>
          <w:sz w:val="22"/>
          <w:szCs w:val="22"/>
        </w:rPr>
      </w:pPr>
    </w:p>
    <w:p w14:paraId="1A4F8FFA" w14:textId="3D7BF395" w:rsidR="00A25DD4" w:rsidRPr="00A25DD4" w:rsidRDefault="001260D8" w:rsidP="00A25DD4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A25DD4">
        <w:rPr>
          <w:rFonts w:eastAsia="Calibri"/>
          <w:b/>
          <w:lang w:eastAsia="en-US"/>
        </w:rPr>
        <w:t xml:space="preserve">. </w:t>
      </w:r>
      <w:r w:rsidR="00A25DD4" w:rsidRPr="00A25DD4">
        <w:rPr>
          <w:rFonts w:eastAsia="Calibri"/>
          <w:b/>
          <w:lang w:eastAsia="en-US"/>
        </w:rPr>
        <w:t>Требования к указанию размеров</w:t>
      </w:r>
    </w:p>
    <w:p w14:paraId="05EDCEE5" w14:textId="77777777" w:rsidR="00A25DD4" w:rsidRPr="00A25DD4" w:rsidRDefault="00A25DD4" w:rsidP="00A25DD4">
      <w:pPr>
        <w:jc w:val="both"/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Размеры, указанные на маркировке обуви должны соответствовать длине стопы, выраженной в сантиметрах. Длина стопы измеряется от самой выступающей точки пятки до наиболее выступающего пальца.</w:t>
      </w:r>
    </w:p>
    <w:p w14:paraId="0F26E29D" w14:textId="77777777" w:rsidR="00A25DD4" w:rsidRPr="00A25DD4" w:rsidRDefault="00A25DD4" w:rsidP="00A25DD4">
      <w:pPr>
        <w:jc w:val="both"/>
        <w:rPr>
          <w:rFonts w:eastAsia="Calibri"/>
          <w:lang w:eastAsia="en-US"/>
        </w:rPr>
      </w:pPr>
      <w:r w:rsidRPr="00A25DD4">
        <w:rPr>
          <w:rFonts w:eastAsia="Calibri"/>
          <w:highlight w:val="yellow"/>
          <w:lang w:eastAsia="en-US"/>
        </w:rPr>
        <w:t>Размерный ряд согласовывать с Заказчиком до поставки товара.</w:t>
      </w:r>
    </w:p>
    <w:p w14:paraId="463A76D4" w14:textId="77777777" w:rsidR="00A25DD4" w:rsidRDefault="00A25DD4" w:rsidP="00F33089">
      <w:pPr>
        <w:rPr>
          <w:b/>
          <w:sz w:val="22"/>
          <w:szCs w:val="22"/>
        </w:rPr>
      </w:pPr>
    </w:p>
    <w:p w14:paraId="3C84271D" w14:textId="3FFAE6FB" w:rsidR="00A25DD4" w:rsidRPr="00A25DD4" w:rsidRDefault="001260D8" w:rsidP="00A25DD4">
      <w:pPr>
        <w:rPr>
          <w:rFonts w:eastAsia="Calibri"/>
          <w:b/>
          <w:u w:val="single"/>
          <w:lang w:eastAsia="en-US"/>
        </w:rPr>
      </w:pPr>
      <w:r>
        <w:rPr>
          <w:b/>
          <w:sz w:val="22"/>
          <w:szCs w:val="22"/>
        </w:rPr>
        <w:t>4</w:t>
      </w:r>
      <w:r w:rsidR="00A25DD4">
        <w:rPr>
          <w:b/>
          <w:sz w:val="22"/>
          <w:szCs w:val="22"/>
        </w:rPr>
        <w:t>.</w:t>
      </w:r>
      <w:r w:rsidR="00BA13DB">
        <w:rPr>
          <w:rFonts w:eastAsia="Calibri"/>
          <w:b/>
          <w:lang w:eastAsia="en-US"/>
        </w:rPr>
        <w:t xml:space="preserve"> </w:t>
      </w:r>
      <w:r w:rsidR="00A25DD4" w:rsidRPr="00A25DD4">
        <w:rPr>
          <w:rFonts w:eastAsia="Calibri"/>
          <w:b/>
          <w:lang w:eastAsia="en-US"/>
        </w:rPr>
        <w:t>Требования к упаковке и транспортировке товара</w:t>
      </w:r>
    </w:p>
    <w:p w14:paraId="34DD6398" w14:textId="77777777" w:rsidR="00A25DD4" w:rsidRPr="00A25DD4" w:rsidRDefault="00A25DD4" w:rsidP="00A25DD4">
      <w:pPr>
        <w:jc w:val="both"/>
        <w:rPr>
          <w:rFonts w:eastAsia="Calibri"/>
          <w:b/>
          <w:u w:val="single"/>
          <w:lang w:eastAsia="en-US"/>
        </w:rPr>
      </w:pPr>
      <w:r w:rsidRPr="00A25DD4">
        <w:rPr>
          <w:rFonts w:eastAsia="Calibri"/>
          <w:bCs/>
          <w:lang w:eastAsia="en-US"/>
        </w:rPr>
        <w:t>Поставщик должен обеспечить сохранность товара, предотвращающую повреждения, загрязнения и утрату товарного вида при транспортировке и хранении.</w:t>
      </w:r>
    </w:p>
    <w:p w14:paraId="2C429E47" w14:textId="77777777" w:rsidR="00A25DD4" w:rsidRPr="00A25DD4" w:rsidRDefault="00A25DD4" w:rsidP="00A25DD4">
      <w:pPr>
        <w:jc w:val="both"/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Упаковка и транспортировка Товара должна производиться в соответствии с ГОСТ 7296-81 «Обувь. Маркировка, упаковка, транспортирование и хранение».</w:t>
      </w:r>
    </w:p>
    <w:p w14:paraId="3B8766AD" w14:textId="16170BB0" w:rsidR="004168BA" w:rsidRDefault="004168BA" w:rsidP="00F33089">
      <w:pPr>
        <w:rPr>
          <w:b/>
          <w:sz w:val="22"/>
          <w:szCs w:val="22"/>
        </w:rPr>
      </w:pPr>
    </w:p>
    <w:p w14:paraId="5CAEABB6" w14:textId="5211CC8E" w:rsidR="00F33089" w:rsidRPr="00F33089" w:rsidRDefault="001260D8" w:rsidP="00F33089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F33089" w:rsidRPr="00F33089">
        <w:rPr>
          <w:b/>
          <w:sz w:val="22"/>
          <w:szCs w:val="22"/>
        </w:rPr>
        <w:t xml:space="preserve">. Требования к </w:t>
      </w:r>
      <w:r w:rsidR="004168BA" w:rsidRPr="004168BA">
        <w:rPr>
          <w:b/>
          <w:sz w:val="22"/>
          <w:szCs w:val="22"/>
        </w:rPr>
        <w:t>безопасности товара</w:t>
      </w:r>
    </w:p>
    <w:p w14:paraId="303FF9C9" w14:textId="77777777" w:rsidR="004168BA" w:rsidRPr="004168BA" w:rsidRDefault="004168BA" w:rsidP="004168B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168BA">
        <w:rPr>
          <w:rFonts w:eastAsia="Calibri"/>
          <w:lang w:eastAsia="en-US"/>
        </w:rPr>
        <w:t>В строгом соответствии с требованиями и нормами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1D6124AC" w14:textId="77777777" w:rsidR="00F33089" w:rsidRDefault="00F33089" w:rsidP="00F33089">
      <w:pPr>
        <w:rPr>
          <w:b/>
          <w:sz w:val="22"/>
          <w:szCs w:val="22"/>
        </w:rPr>
      </w:pPr>
    </w:p>
    <w:p w14:paraId="0D281B68" w14:textId="77777777" w:rsidR="00BA13DB" w:rsidRPr="00F33089" w:rsidRDefault="00BA13DB" w:rsidP="00F33089">
      <w:pPr>
        <w:rPr>
          <w:b/>
          <w:sz w:val="22"/>
          <w:szCs w:val="22"/>
        </w:rPr>
      </w:pPr>
    </w:p>
    <w:p w14:paraId="32C89587" w14:textId="4EC4D2DB" w:rsidR="00F33089" w:rsidRPr="00F33089" w:rsidRDefault="001260D8" w:rsidP="00F3308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="00F33089" w:rsidRPr="00F33089">
        <w:rPr>
          <w:b/>
          <w:sz w:val="22"/>
          <w:szCs w:val="22"/>
        </w:rPr>
        <w:t>. Гарантийные обязательства</w:t>
      </w:r>
    </w:p>
    <w:p w14:paraId="5901FDFA" w14:textId="601E2B63" w:rsidR="00CE7AE6" w:rsidRDefault="004168BA" w:rsidP="004168BA">
      <w:pPr>
        <w:jc w:val="both"/>
        <w:rPr>
          <w:bCs/>
        </w:rPr>
      </w:pPr>
      <w:r w:rsidRPr="00D678DD">
        <w:rPr>
          <w:bCs/>
        </w:rPr>
        <w:t>На товар устанавлива</w:t>
      </w:r>
      <w:r>
        <w:rPr>
          <w:bCs/>
        </w:rPr>
        <w:t>ется гарантийный срок носки обуви</w:t>
      </w:r>
      <w:r w:rsidRPr="00E24B25">
        <w:rPr>
          <w:bCs/>
        </w:rPr>
        <w:t xml:space="preserve"> не менее 70 (семидесяти) дней,</w:t>
      </w:r>
      <w:r w:rsidRPr="00D678DD">
        <w:rPr>
          <w:bCs/>
        </w:rPr>
        <w:t xml:space="preserve"> </w:t>
      </w:r>
      <w:r w:rsidRPr="006C19C4">
        <w:rPr>
          <w:bCs/>
        </w:rPr>
        <w:t>который исчисляется с даты выдачи</w:t>
      </w:r>
      <w:r>
        <w:rPr>
          <w:bCs/>
        </w:rPr>
        <w:t xml:space="preserve"> обуви </w:t>
      </w:r>
      <w:r w:rsidRPr="006C19C4">
        <w:rPr>
          <w:bCs/>
        </w:rPr>
        <w:t>Заказчиком в эксплуатацию.</w:t>
      </w:r>
      <w:r w:rsidR="00A25DD4">
        <w:rPr>
          <w:bCs/>
        </w:rPr>
        <w:br/>
      </w:r>
    </w:p>
    <w:p w14:paraId="781E43F1" w14:textId="187152AD" w:rsidR="00A25DD4" w:rsidRPr="00A25DD4" w:rsidRDefault="001260D8" w:rsidP="00A25DD4">
      <w:pPr>
        <w:pStyle w:val="42"/>
      </w:pPr>
      <w:r>
        <w:rPr>
          <w:b/>
          <w:bCs/>
          <w:color w:val="000000" w:themeColor="text1"/>
          <w:lang w:eastAsia="en-US"/>
        </w:rPr>
        <w:t>7</w:t>
      </w:r>
      <w:r w:rsidR="00A25DD4" w:rsidRPr="00A25DD4">
        <w:rPr>
          <w:b/>
          <w:bCs/>
          <w:color w:val="000000" w:themeColor="text1"/>
          <w:lang w:eastAsia="en-US"/>
        </w:rPr>
        <w:t>. Условия Поставки</w:t>
      </w:r>
      <w:r w:rsidR="00A25DD4">
        <w:rPr>
          <w:b/>
          <w:bCs/>
          <w:color w:val="000000" w:themeColor="text1"/>
          <w:lang w:eastAsia="en-US"/>
        </w:rPr>
        <w:br/>
      </w:r>
      <w:r w:rsidR="00A25DD4" w:rsidRPr="00A25DD4">
        <w:t>Товар поставляется, согласно графика поставки товара.</w:t>
      </w:r>
    </w:p>
    <w:p w14:paraId="3C21676B" w14:textId="77777777" w:rsidR="00A25DD4" w:rsidRPr="00A25DD4" w:rsidRDefault="00A25DD4" w:rsidP="00A25DD4">
      <w:pPr>
        <w:rPr>
          <w:rFonts w:eastAsia="Calibri"/>
          <w:bCs/>
          <w:lang w:eastAsia="en-US"/>
        </w:rPr>
      </w:pPr>
      <w:r w:rsidRPr="00A25DD4">
        <w:rPr>
          <w:rFonts w:eastAsia="Calibri"/>
          <w:lang w:eastAsia="en-US"/>
        </w:rPr>
        <w:t xml:space="preserve">Поставка Товара осуществляется силами и средствами Поставщика в адрес Заказчика: </w:t>
      </w:r>
      <w:r w:rsidRPr="00A25DD4">
        <w:rPr>
          <w:rFonts w:eastAsia="Calibri"/>
          <w:bCs/>
          <w:lang w:eastAsia="en-US"/>
        </w:rPr>
        <w:t>602256, Владимирская область, г. Муром, ул. Владимирская 8 «А».</w:t>
      </w:r>
    </w:p>
    <w:p w14:paraId="688938E1" w14:textId="77777777" w:rsidR="00A25DD4" w:rsidRPr="00A25DD4" w:rsidRDefault="00A25DD4" w:rsidP="00A25DD4">
      <w:pPr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Транспортные расходы входят в стоимость товара. Погрузочные работы производятся силами Поставщика, стоимость погрузочных работ входит в стоимость товара.</w:t>
      </w:r>
    </w:p>
    <w:p w14:paraId="7357F4BD" w14:textId="77777777" w:rsidR="00A25DD4" w:rsidRPr="00A25DD4" w:rsidRDefault="00A25DD4" w:rsidP="00A25DD4">
      <w:pPr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Разгрузочные работы производятся силами Заказчика.</w:t>
      </w:r>
    </w:p>
    <w:p w14:paraId="1054F12C" w14:textId="77777777" w:rsidR="00A25DD4" w:rsidRDefault="00A25DD4" w:rsidP="00A25DD4">
      <w:pPr>
        <w:spacing w:line="276" w:lineRule="auto"/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Поставщик не менее чем за 2 (двое) суток уведомляет Заказчика о дате поставки Товара.</w:t>
      </w:r>
    </w:p>
    <w:p w14:paraId="5B10E188" w14:textId="77777777" w:rsidR="00A25DD4" w:rsidRDefault="00A25DD4" w:rsidP="00A25DD4">
      <w:pPr>
        <w:spacing w:line="276" w:lineRule="auto"/>
        <w:rPr>
          <w:rFonts w:eastAsia="Calibri"/>
          <w:lang w:eastAsia="en-US"/>
        </w:rPr>
      </w:pPr>
    </w:p>
    <w:p w14:paraId="3430F87F" w14:textId="77777777" w:rsidR="00A25DD4" w:rsidRPr="00A25DD4" w:rsidRDefault="00A25DD4" w:rsidP="00A25DD4">
      <w:pPr>
        <w:shd w:val="clear" w:color="auto" w:fill="FFFFFF"/>
        <w:spacing w:after="100" w:line="276" w:lineRule="auto"/>
        <w:jc w:val="center"/>
        <w:rPr>
          <w:rFonts w:eastAsia="Calibri"/>
          <w:b/>
          <w:lang w:eastAsia="en-US"/>
        </w:rPr>
      </w:pPr>
      <w:r w:rsidRPr="00A25DD4">
        <w:rPr>
          <w:rFonts w:eastAsia="Calibri"/>
          <w:b/>
          <w:lang w:eastAsia="en-US"/>
        </w:rPr>
        <w:t>График поставки товара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354"/>
        <w:gridCol w:w="992"/>
        <w:gridCol w:w="1418"/>
        <w:gridCol w:w="1417"/>
        <w:gridCol w:w="1411"/>
      </w:tblGrid>
      <w:tr w:rsidR="00453C9E" w:rsidRPr="00A25DD4" w14:paraId="61F5C548" w14:textId="77777777" w:rsidTr="00453C9E">
        <w:tc>
          <w:tcPr>
            <w:tcW w:w="461" w:type="dxa"/>
            <w:vMerge w:val="restart"/>
            <w:shd w:val="clear" w:color="auto" w:fill="auto"/>
          </w:tcPr>
          <w:p w14:paraId="1DAE7505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354" w:type="dxa"/>
            <w:vMerge w:val="restart"/>
            <w:shd w:val="clear" w:color="auto" w:fill="auto"/>
          </w:tcPr>
          <w:p w14:paraId="48CC0740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DE6119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>Кол-во, пар</w:t>
            </w:r>
          </w:p>
        </w:tc>
        <w:tc>
          <w:tcPr>
            <w:tcW w:w="4246" w:type="dxa"/>
            <w:gridSpan w:val="3"/>
          </w:tcPr>
          <w:p w14:paraId="393FDC5E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>Срок поставки</w:t>
            </w:r>
          </w:p>
        </w:tc>
      </w:tr>
      <w:tr w:rsidR="00453C9E" w:rsidRPr="00A25DD4" w14:paraId="434899CC" w14:textId="77777777" w:rsidTr="00453C9E">
        <w:tc>
          <w:tcPr>
            <w:tcW w:w="461" w:type="dxa"/>
            <w:vMerge/>
            <w:shd w:val="clear" w:color="auto" w:fill="auto"/>
          </w:tcPr>
          <w:p w14:paraId="2C9E51C5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54" w:type="dxa"/>
            <w:vMerge/>
            <w:shd w:val="clear" w:color="auto" w:fill="auto"/>
          </w:tcPr>
          <w:p w14:paraId="50B3BAA6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50CA71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8" w:type="dxa"/>
          </w:tcPr>
          <w:p w14:paraId="2D733994" w14:textId="26341DAD" w:rsidR="00453C9E" w:rsidRPr="00A25DD4" w:rsidRDefault="00453C9E" w:rsidP="00A1396B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 xml:space="preserve">1 </w:t>
            </w:r>
            <w:r>
              <w:rPr>
                <w:rFonts w:eastAsia="Calibri"/>
                <w:b/>
                <w:lang w:eastAsia="en-US"/>
              </w:rPr>
              <w:t>этап</w:t>
            </w:r>
          </w:p>
        </w:tc>
        <w:tc>
          <w:tcPr>
            <w:tcW w:w="1417" w:type="dxa"/>
          </w:tcPr>
          <w:p w14:paraId="3874A527" w14:textId="521DA554" w:rsidR="00453C9E" w:rsidRPr="00A25DD4" w:rsidRDefault="00453C9E" w:rsidP="00A1396B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 xml:space="preserve">2 </w:t>
            </w:r>
            <w:r>
              <w:rPr>
                <w:rFonts w:eastAsia="Calibri"/>
                <w:b/>
                <w:lang w:eastAsia="en-US"/>
              </w:rPr>
              <w:t>этап</w:t>
            </w:r>
          </w:p>
        </w:tc>
        <w:tc>
          <w:tcPr>
            <w:tcW w:w="1411" w:type="dxa"/>
          </w:tcPr>
          <w:p w14:paraId="6DF0A075" w14:textId="320406BD" w:rsidR="00453C9E" w:rsidRPr="00A25DD4" w:rsidRDefault="00453C9E" w:rsidP="00A1396B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25DD4">
              <w:rPr>
                <w:rFonts w:eastAsia="Calibri"/>
                <w:b/>
                <w:lang w:eastAsia="en-US"/>
              </w:rPr>
              <w:t xml:space="preserve">3 </w:t>
            </w:r>
            <w:r>
              <w:rPr>
                <w:rFonts w:eastAsia="Calibri"/>
                <w:b/>
                <w:lang w:eastAsia="en-US"/>
              </w:rPr>
              <w:t>этап</w:t>
            </w:r>
          </w:p>
        </w:tc>
      </w:tr>
      <w:tr w:rsidR="00453C9E" w:rsidRPr="00A25DD4" w14:paraId="356CCBDC" w14:textId="77777777" w:rsidTr="00453C9E">
        <w:tc>
          <w:tcPr>
            <w:tcW w:w="461" w:type="dxa"/>
            <w:shd w:val="clear" w:color="auto" w:fill="auto"/>
          </w:tcPr>
          <w:p w14:paraId="5340F329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54" w:type="dxa"/>
            <w:shd w:val="clear" w:color="auto" w:fill="auto"/>
          </w:tcPr>
          <w:p w14:paraId="7DBD53BE" w14:textId="77777777" w:rsidR="00453C9E" w:rsidRPr="00A25DD4" w:rsidRDefault="00453C9E" w:rsidP="00A25DD4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Сапоги мужские кожаные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C9F731E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1418" w:type="dxa"/>
          </w:tcPr>
          <w:p w14:paraId="5C0FEE0F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A2C9D13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01.04.2024-27.04.2024</w:t>
            </w:r>
          </w:p>
        </w:tc>
        <w:tc>
          <w:tcPr>
            <w:tcW w:w="1411" w:type="dxa"/>
          </w:tcPr>
          <w:p w14:paraId="4C92C3C2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6906F60E" w14:textId="77777777" w:rsidTr="00453C9E">
        <w:tc>
          <w:tcPr>
            <w:tcW w:w="461" w:type="dxa"/>
            <w:shd w:val="clear" w:color="auto" w:fill="auto"/>
          </w:tcPr>
          <w:p w14:paraId="29D57D5B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54" w:type="dxa"/>
            <w:shd w:val="clear" w:color="auto" w:fill="auto"/>
          </w:tcPr>
          <w:p w14:paraId="7E36DC01" w14:textId="77777777" w:rsidR="00453C9E" w:rsidRPr="00A25DD4" w:rsidRDefault="00453C9E" w:rsidP="00A25DD4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Ботинки женские кожаные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EF5430B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</w:tcPr>
          <w:p w14:paraId="4219CE12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303508B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01.04.2024-27.04.2024</w:t>
            </w:r>
          </w:p>
        </w:tc>
        <w:tc>
          <w:tcPr>
            <w:tcW w:w="1411" w:type="dxa"/>
          </w:tcPr>
          <w:p w14:paraId="6135D3B0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0E43F82A" w14:textId="77777777" w:rsidTr="00453C9E">
        <w:tc>
          <w:tcPr>
            <w:tcW w:w="461" w:type="dxa"/>
            <w:vMerge w:val="restart"/>
            <w:shd w:val="clear" w:color="auto" w:fill="auto"/>
          </w:tcPr>
          <w:p w14:paraId="4B1A5F3C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4354" w:type="dxa"/>
            <w:vMerge w:val="restart"/>
            <w:shd w:val="clear" w:color="auto" w:fill="auto"/>
          </w:tcPr>
          <w:p w14:paraId="4DC46D11" w14:textId="77777777" w:rsidR="00453C9E" w:rsidRPr="00A25DD4" w:rsidRDefault="00453C9E" w:rsidP="00A25DD4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Сапоги мужские кожаные утепленные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230CEF6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418" w:type="dxa"/>
          </w:tcPr>
          <w:p w14:paraId="45806AAA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В течение 30 календарных дней с даты заключения договора</w:t>
            </w:r>
          </w:p>
        </w:tc>
        <w:tc>
          <w:tcPr>
            <w:tcW w:w="1417" w:type="dxa"/>
            <w:shd w:val="clear" w:color="auto" w:fill="auto"/>
          </w:tcPr>
          <w:p w14:paraId="6A88D78B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</w:tcPr>
          <w:p w14:paraId="1EC1DCE5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68A53FB6" w14:textId="77777777" w:rsidTr="00453C9E">
        <w:tc>
          <w:tcPr>
            <w:tcW w:w="461" w:type="dxa"/>
            <w:vMerge/>
            <w:shd w:val="clear" w:color="auto" w:fill="auto"/>
          </w:tcPr>
          <w:p w14:paraId="609414DC" w14:textId="47C0623D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  <w:vMerge/>
            <w:shd w:val="clear" w:color="auto" w:fill="auto"/>
          </w:tcPr>
          <w:p w14:paraId="2BF11F34" w14:textId="4F057247" w:rsidR="00453C9E" w:rsidRPr="00A25DD4" w:rsidRDefault="00453C9E" w:rsidP="00A25DD4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2B79F5" w14:textId="40E595BC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418" w:type="dxa"/>
          </w:tcPr>
          <w:p w14:paraId="24F28864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7673CBF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</w:tcPr>
          <w:p w14:paraId="1E922BC1" w14:textId="77777777" w:rsidR="00453C9E" w:rsidRPr="00A25DD4" w:rsidRDefault="00453C9E" w:rsidP="00A25DD4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02.09.2024-30.09.2024</w:t>
            </w:r>
          </w:p>
        </w:tc>
      </w:tr>
      <w:tr w:rsidR="00453C9E" w:rsidRPr="00A25DD4" w14:paraId="23B7005C" w14:textId="77777777" w:rsidTr="00453C9E">
        <w:tc>
          <w:tcPr>
            <w:tcW w:w="461" w:type="dxa"/>
            <w:shd w:val="clear" w:color="auto" w:fill="auto"/>
          </w:tcPr>
          <w:p w14:paraId="268A1697" w14:textId="3175EF1C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54" w:type="dxa"/>
            <w:shd w:val="clear" w:color="auto" w:fill="auto"/>
          </w:tcPr>
          <w:p w14:paraId="1A9160CC" w14:textId="77777777" w:rsidR="00453C9E" w:rsidRPr="00A25DD4" w:rsidRDefault="00453C9E" w:rsidP="0032792E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Сапоги женские утепленные кожаные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537C783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</w:tcPr>
          <w:p w14:paraId="37EDB665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В течение 30 календарных дней с даты заключения договора</w:t>
            </w:r>
          </w:p>
        </w:tc>
        <w:tc>
          <w:tcPr>
            <w:tcW w:w="1417" w:type="dxa"/>
            <w:shd w:val="clear" w:color="auto" w:fill="auto"/>
          </w:tcPr>
          <w:p w14:paraId="357B174F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</w:tcPr>
          <w:p w14:paraId="4E3A0AA3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0970515B" w14:textId="77777777" w:rsidTr="00453C9E">
        <w:tc>
          <w:tcPr>
            <w:tcW w:w="461" w:type="dxa"/>
            <w:shd w:val="clear" w:color="auto" w:fill="auto"/>
          </w:tcPr>
          <w:p w14:paraId="3E95878A" w14:textId="1462C025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354" w:type="dxa"/>
            <w:shd w:val="clear" w:color="auto" w:fill="auto"/>
          </w:tcPr>
          <w:p w14:paraId="097D82DE" w14:textId="77777777" w:rsidR="00453C9E" w:rsidRPr="00A25DD4" w:rsidRDefault="00453C9E" w:rsidP="0032792E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Сапоги кожаные с защитным </w:t>
            </w:r>
            <w:proofErr w:type="spellStart"/>
            <w:r w:rsidRPr="00A25DD4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  <w:r w:rsidRPr="00A25DD4">
              <w:rPr>
                <w:rFonts w:eastAsia="Calibri"/>
                <w:sz w:val="20"/>
                <w:szCs w:val="20"/>
                <w:lang w:eastAsia="en-US"/>
              </w:rPr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2D8E2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</w:tcPr>
          <w:p w14:paraId="2A9746DF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869AA7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01.04.2024-27.04.2024</w:t>
            </w:r>
          </w:p>
        </w:tc>
        <w:tc>
          <w:tcPr>
            <w:tcW w:w="1411" w:type="dxa"/>
            <w:vAlign w:val="center"/>
          </w:tcPr>
          <w:p w14:paraId="2EE7B0A4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3C9E" w:rsidRPr="00A25DD4" w14:paraId="494E4744" w14:textId="77777777" w:rsidTr="00453C9E">
        <w:tc>
          <w:tcPr>
            <w:tcW w:w="461" w:type="dxa"/>
            <w:shd w:val="clear" w:color="auto" w:fill="auto"/>
          </w:tcPr>
          <w:p w14:paraId="34EDD85E" w14:textId="2B71FD0C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354" w:type="dxa"/>
            <w:shd w:val="clear" w:color="auto" w:fill="auto"/>
          </w:tcPr>
          <w:p w14:paraId="23924C7E" w14:textId="77777777" w:rsidR="00453C9E" w:rsidRPr="00A25DD4" w:rsidRDefault="00453C9E" w:rsidP="0032792E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Сапоги кожаные утепленные для защиты от повышенных температур, искр и брызг расплавленного металла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F2DA5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25DD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</w:tcPr>
          <w:p w14:paraId="4066F120" w14:textId="77777777" w:rsidR="00453C9E" w:rsidRPr="00A25DD4" w:rsidRDefault="00453C9E" w:rsidP="0032792E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3D3ED4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70A01B90" w14:textId="77777777" w:rsidR="00453C9E" w:rsidRPr="00A25DD4" w:rsidRDefault="00453C9E" w:rsidP="0032792E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5DD4">
              <w:rPr>
                <w:rFonts w:eastAsia="Calibri"/>
                <w:sz w:val="20"/>
                <w:szCs w:val="20"/>
                <w:lang w:eastAsia="en-US"/>
              </w:rPr>
              <w:t>02.09.2024-30.09.2024</w:t>
            </w:r>
          </w:p>
        </w:tc>
      </w:tr>
    </w:tbl>
    <w:p w14:paraId="13FBBF2B" w14:textId="215E1BB6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59E38E13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25" w:name="_Toc158901234"/>
      <w:bookmarkStart w:id="126" w:name="_Toc536447355"/>
      <w:bookmarkStart w:id="127" w:name="_Toc20224418"/>
      <w:bookmarkStart w:id="128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25"/>
    </w:p>
    <w:p w14:paraId="0D4FB472" w14:textId="530EC43E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972F23">
        <w:rPr>
          <w:rFonts w:eastAsia="Calibri"/>
          <w:b/>
          <w:sz w:val="25"/>
          <w:szCs w:val="25"/>
        </w:rPr>
        <w:t>1</w:t>
      </w:r>
      <w:r w:rsidR="00475B88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70A8D5BC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475B88">
        <w:rPr>
          <w:rFonts w:eastAsia="Calibri"/>
          <w:sz w:val="25"/>
          <w:szCs w:val="25"/>
        </w:rPr>
        <w:t>4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Муниципальное унитарное предприятие округа Муром «Городская электросеть»</w:t>
      </w:r>
      <w:r w:rsidRPr="00B4064D">
        <w:rPr>
          <w:rFonts w:eastAsia="Calibri"/>
          <w:sz w:val="25"/>
          <w:szCs w:val="25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B4064D">
        <w:rPr>
          <w:rFonts w:eastAsia="Calibri"/>
          <w:sz w:val="25"/>
          <w:szCs w:val="25"/>
        </w:rPr>
        <w:t>Александрука</w:t>
      </w:r>
      <w:proofErr w:type="spellEnd"/>
      <w:r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9" w:name="_Toc136518206"/>
      <w:bookmarkStart w:id="130" w:name="_Toc158901235"/>
      <w:r w:rsidRPr="00B4064D">
        <w:rPr>
          <w:rFonts w:eastAsia="Calibri"/>
          <w:sz w:val="25"/>
          <w:szCs w:val="25"/>
        </w:rPr>
        <w:t>1. ПРЕДМЕТ ДОГОВОРА</w:t>
      </w:r>
      <w:bookmarkEnd w:id="129"/>
      <w:bookmarkEnd w:id="130"/>
    </w:p>
    <w:p w14:paraId="5039CF1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4CA438D" w14:textId="2205D246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1.1. Поставщик обязуется поставить </w:t>
      </w:r>
      <w:r w:rsidR="00C34503">
        <w:rPr>
          <w:rFonts w:eastAsia="Calibri"/>
          <w:sz w:val="25"/>
          <w:szCs w:val="25"/>
        </w:rPr>
        <w:t xml:space="preserve">Заказчику </w:t>
      </w:r>
      <w:r w:rsidR="00804992">
        <w:rPr>
          <w:rFonts w:eastAsia="Calibri"/>
          <w:sz w:val="25"/>
          <w:szCs w:val="25"/>
        </w:rPr>
        <w:t>обувь</w:t>
      </w:r>
      <w:r w:rsidR="00804992" w:rsidRPr="00804992">
        <w:rPr>
          <w:rFonts w:eastAsia="Calibri"/>
          <w:sz w:val="25"/>
          <w:szCs w:val="25"/>
        </w:rPr>
        <w:t xml:space="preserve"> специальн</w:t>
      </w:r>
      <w:r w:rsidR="00804992">
        <w:rPr>
          <w:rFonts w:eastAsia="Calibri"/>
          <w:sz w:val="25"/>
          <w:szCs w:val="25"/>
        </w:rPr>
        <w:t>ую</w:t>
      </w:r>
      <w:r w:rsidRPr="00B4064D">
        <w:rPr>
          <w:rFonts w:eastAsia="Calibri"/>
          <w:sz w:val="25"/>
          <w:szCs w:val="25"/>
        </w:rPr>
        <w:t>, указанн</w:t>
      </w:r>
      <w:r w:rsidR="00804992">
        <w:rPr>
          <w:rFonts w:eastAsia="Calibri"/>
          <w:sz w:val="25"/>
          <w:szCs w:val="25"/>
        </w:rPr>
        <w:t>ую</w:t>
      </w:r>
      <w:r w:rsidRPr="00B4064D">
        <w:rPr>
          <w:rFonts w:eastAsia="Calibri"/>
          <w:sz w:val="25"/>
          <w:szCs w:val="25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3B569E0B" w14:textId="581F3FD6" w:rsidR="00E55C25" w:rsidRDefault="00B4064D" w:rsidP="00E55C25">
      <w:pPr>
        <w:ind w:firstLine="426"/>
        <w:jc w:val="both"/>
        <w:rPr>
          <w:bCs/>
        </w:rPr>
      </w:pPr>
      <w:r w:rsidRPr="00B4064D">
        <w:rPr>
          <w:rFonts w:eastAsia="Calibri"/>
          <w:sz w:val="25"/>
          <w:szCs w:val="25"/>
        </w:rPr>
        <w:t xml:space="preserve">1.2. </w:t>
      </w:r>
      <w:r w:rsidRPr="00E55C25">
        <w:rPr>
          <w:rFonts w:eastAsia="Calibri"/>
          <w:sz w:val="25"/>
          <w:szCs w:val="25"/>
        </w:rPr>
        <w:t>На товар устанавливается гарантийный срок</w:t>
      </w:r>
      <w:r w:rsidR="00AE0176">
        <w:rPr>
          <w:rFonts w:eastAsia="Calibri"/>
          <w:sz w:val="25"/>
          <w:szCs w:val="25"/>
        </w:rPr>
        <w:t xml:space="preserve"> носки обуви</w:t>
      </w:r>
      <w:r w:rsidR="00B24523" w:rsidRPr="00E55C25">
        <w:rPr>
          <w:rFonts w:eastAsia="Calibri"/>
          <w:sz w:val="25"/>
          <w:szCs w:val="25"/>
        </w:rPr>
        <w:t xml:space="preserve"> __________________________</w:t>
      </w:r>
      <w:r w:rsidR="00AE0176">
        <w:rPr>
          <w:rFonts w:eastAsia="Calibri"/>
          <w:sz w:val="25"/>
          <w:szCs w:val="25"/>
        </w:rPr>
        <w:t>,</w:t>
      </w:r>
      <w:r w:rsidR="00E55C25" w:rsidRPr="00E55C25">
        <w:rPr>
          <w:bCs/>
        </w:rPr>
        <w:t xml:space="preserve"> </w:t>
      </w:r>
      <w:r w:rsidR="00AE0176" w:rsidRPr="00AE0176">
        <w:rPr>
          <w:rFonts w:eastAsia="Calibri"/>
          <w:sz w:val="25"/>
          <w:szCs w:val="25"/>
        </w:rPr>
        <w:t xml:space="preserve">который </w:t>
      </w:r>
      <w:r w:rsidR="00E55C25" w:rsidRPr="00AE0176">
        <w:rPr>
          <w:bCs/>
          <w:sz w:val="25"/>
          <w:szCs w:val="25"/>
        </w:rPr>
        <w:t>исчисляется с даты выдачи обуви Заказчиком в эксплуатацию.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4C03C87B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="00E55C25">
        <w:rPr>
          <w:rFonts w:eastAsia="Calibri"/>
          <w:sz w:val="25"/>
          <w:szCs w:val="25"/>
        </w:rPr>
        <w:t>Качество Товара, т</w:t>
      </w:r>
      <w:r w:rsidRPr="00B4064D">
        <w:rPr>
          <w:bCs/>
          <w:sz w:val="25"/>
          <w:szCs w:val="25"/>
        </w:rPr>
        <w:t>ехнические характеристики Товара должны соответствовать требованиям, указанным в Приложении № 2 к настоящему договору.</w:t>
      </w:r>
    </w:p>
    <w:p w14:paraId="55C493AB" w14:textId="77777777" w:rsidR="00E55C25" w:rsidRDefault="00E55C25" w:rsidP="00E55C25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Невыполнение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7161E754" w14:textId="3796E5EC" w:rsidR="00E55C25" w:rsidRDefault="00E55C25" w:rsidP="00E55C25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Замена некачественного товара на товар надлежащего качества осуществляется Поставщиком в течение 10 (двадцати) рабочих дней с момента получения уведомления </w:t>
      </w:r>
      <w:r w:rsidR="00C34503">
        <w:rPr>
          <w:rFonts w:eastAsia="Calibri"/>
          <w:sz w:val="25"/>
          <w:szCs w:val="25"/>
        </w:rPr>
        <w:t>Заказчика</w:t>
      </w:r>
      <w:r>
        <w:rPr>
          <w:rFonts w:eastAsia="Calibri"/>
          <w:sz w:val="25"/>
          <w:szCs w:val="25"/>
        </w:rPr>
        <w:t>. Уведомление направляется Поставщику любым доступным способом (по электронной почте, по факсимильной связи, по телефону).</w:t>
      </w:r>
    </w:p>
    <w:p w14:paraId="53F47B0C" w14:textId="77777777" w:rsidR="00E55C25" w:rsidRDefault="00E55C25" w:rsidP="00E55C25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1.4. Безопасность Товара должна соответствовать требованиям и нормам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65F87AAB" w14:textId="42C25159" w:rsidR="00B4064D" w:rsidRPr="00B4064D" w:rsidRDefault="00E55C25" w:rsidP="00E55C25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1.5. </w:t>
      </w:r>
      <w:r w:rsidR="00B4064D" w:rsidRPr="00B4064D">
        <w:rPr>
          <w:rFonts w:eastAsia="Calibri"/>
          <w:sz w:val="25"/>
          <w:szCs w:val="25"/>
        </w:rPr>
        <w:t>Товар должен быть новый (не ранее 202</w:t>
      </w:r>
      <w:r w:rsidR="00475B88">
        <w:rPr>
          <w:rFonts w:eastAsia="Calibri"/>
          <w:sz w:val="25"/>
          <w:szCs w:val="25"/>
        </w:rPr>
        <w:t>4</w:t>
      </w:r>
      <w:r w:rsidR="00B4064D"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="00B4064D" w:rsidRPr="00B4064D">
        <w:rPr>
          <w:sz w:val="25"/>
          <w:szCs w:val="25"/>
        </w:rPr>
        <w:t xml:space="preserve">Страна происхождения товара - </w:t>
      </w:r>
      <w:r w:rsidRPr="00E55C25">
        <w:rPr>
          <w:sz w:val="25"/>
          <w:szCs w:val="25"/>
          <w:u w:val="single"/>
        </w:rPr>
        <w:t>_____________</w:t>
      </w:r>
      <w:r w:rsidR="00B4064D" w:rsidRPr="00B4064D">
        <w:rPr>
          <w:sz w:val="25"/>
          <w:szCs w:val="25"/>
        </w:rPr>
        <w:t>.</w:t>
      </w:r>
    </w:p>
    <w:p w14:paraId="0886CEA9" w14:textId="6933D25C" w:rsidR="00B4064D" w:rsidRPr="00B4064D" w:rsidRDefault="00E55C25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1.6</w:t>
      </w:r>
      <w:r w:rsidR="00B4064D" w:rsidRPr="00B4064D">
        <w:rPr>
          <w:rFonts w:eastAsia="Calibri"/>
          <w:sz w:val="25"/>
          <w:szCs w:val="25"/>
        </w:rPr>
        <w:t>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6B2E9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8B0331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1" w:name="_Toc136518207"/>
      <w:bookmarkStart w:id="132" w:name="_Toc158901236"/>
      <w:r w:rsidRPr="00B4064D">
        <w:rPr>
          <w:rFonts w:eastAsia="Calibri"/>
          <w:sz w:val="25"/>
          <w:szCs w:val="25"/>
        </w:rPr>
        <w:lastRenderedPageBreak/>
        <w:t>2. СРОКИ И ПОРЯДОК ПОСТАВКИ</w:t>
      </w:r>
      <w:bookmarkEnd w:id="131"/>
      <w:bookmarkEnd w:id="132"/>
    </w:p>
    <w:p w14:paraId="6AA4AEB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43207D69" w14:textId="0B514F14" w:rsidR="000B32DC" w:rsidRPr="000B32DC" w:rsidRDefault="00B4064D" w:rsidP="000B32D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sz w:val="25"/>
          <w:szCs w:val="25"/>
        </w:rPr>
      </w:pPr>
      <w:bookmarkStart w:id="133" w:name="P24"/>
      <w:bookmarkEnd w:id="133"/>
      <w:r w:rsidRPr="00B4064D">
        <w:rPr>
          <w:rFonts w:eastAsia="Calibri"/>
          <w:sz w:val="25"/>
          <w:szCs w:val="25"/>
        </w:rPr>
        <w:t xml:space="preserve">2.1. Поставщик обязуется </w:t>
      </w:r>
      <w:r w:rsidRPr="002029D1">
        <w:rPr>
          <w:rFonts w:eastAsia="Calibri"/>
          <w:sz w:val="25"/>
          <w:szCs w:val="25"/>
        </w:rPr>
        <w:t xml:space="preserve">поставить Товар </w:t>
      </w:r>
      <w:r w:rsidR="00804992" w:rsidRPr="002029D1">
        <w:rPr>
          <w:rFonts w:eastAsia="Calibri"/>
          <w:sz w:val="25"/>
          <w:szCs w:val="25"/>
        </w:rPr>
        <w:t xml:space="preserve">в </w:t>
      </w:r>
      <w:r w:rsidR="002029D1" w:rsidRPr="002029D1">
        <w:rPr>
          <w:rFonts w:eastAsia="Calibri"/>
          <w:sz w:val="25"/>
          <w:szCs w:val="25"/>
        </w:rPr>
        <w:t>сроки, установленные сторонами в</w:t>
      </w:r>
      <w:r w:rsidR="00804992" w:rsidRPr="002029D1">
        <w:rPr>
          <w:rFonts w:eastAsia="Calibri"/>
          <w:sz w:val="25"/>
          <w:szCs w:val="25"/>
        </w:rPr>
        <w:t xml:space="preserve"> </w:t>
      </w:r>
      <w:r w:rsidR="002029D1" w:rsidRPr="002029D1">
        <w:rPr>
          <w:rFonts w:eastAsia="Calibri"/>
          <w:sz w:val="25"/>
          <w:szCs w:val="25"/>
        </w:rPr>
        <w:t>Г</w:t>
      </w:r>
      <w:r w:rsidR="00804992" w:rsidRPr="002029D1">
        <w:rPr>
          <w:rFonts w:eastAsia="Calibri"/>
          <w:sz w:val="25"/>
          <w:szCs w:val="25"/>
        </w:rPr>
        <w:t>рафик</w:t>
      </w:r>
      <w:r w:rsidR="002029D1" w:rsidRPr="002029D1">
        <w:rPr>
          <w:rFonts w:eastAsia="Calibri"/>
          <w:sz w:val="25"/>
          <w:szCs w:val="25"/>
        </w:rPr>
        <w:t>е</w:t>
      </w:r>
      <w:r w:rsidR="00804992" w:rsidRPr="002029D1">
        <w:rPr>
          <w:rFonts w:eastAsia="Calibri"/>
          <w:sz w:val="25"/>
          <w:szCs w:val="25"/>
        </w:rPr>
        <w:t xml:space="preserve"> поставки</w:t>
      </w:r>
      <w:r w:rsidR="00870DDA" w:rsidRPr="002029D1">
        <w:rPr>
          <w:rFonts w:eastAsia="Calibri"/>
          <w:sz w:val="25"/>
          <w:szCs w:val="25"/>
        </w:rPr>
        <w:t xml:space="preserve"> </w:t>
      </w:r>
      <w:r w:rsidR="002029D1" w:rsidRPr="002029D1">
        <w:rPr>
          <w:rFonts w:eastAsia="Calibri"/>
          <w:sz w:val="25"/>
          <w:szCs w:val="25"/>
        </w:rPr>
        <w:t xml:space="preserve">товара </w:t>
      </w:r>
      <w:r w:rsidR="00870DDA" w:rsidRPr="002029D1">
        <w:rPr>
          <w:rFonts w:eastAsia="Calibri"/>
          <w:sz w:val="25"/>
          <w:szCs w:val="25"/>
        </w:rPr>
        <w:t>(Приложение № 3)</w:t>
      </w:r>
      <w:r w:rsidR="000B32DC" w:rsidRPr="002029D1">
        <w:rPr>
          <w:rFonts w:eastAsia="Calibri"/>
          <w:sz w:val="25"/>
          <w:szCs w:val="25"/>
        </w:rPr>
        <w:t>.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4" w:name="P67"/>
      <w:bookmarkStart w:id="135" w:name="_Toc136518208"/>
      <w:bookmarkStart w:id="136" w:name="_Toc158901237"/>
      <w:bookmarkEnd w:id="134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35"/>
      <w:bookmarkEnd w:id="136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7" w:name="_Toc136518209"/>
      <w:bookmarkStart w:id="138" w:name="_Toc158901238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37"/>
      <w:bookmarkEnd w:id="138"/>
    </w:p>
    <w:p w14:paraId="152423D2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9" w:name="_Toc136518210"/>
      <w:bookmarkStart w:id="140" w:name="_Toc158901239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9"/>
      <w:bookmarkEnd w:id="140"/>
      <w:r w:rsidRPr="00B4064D">
        <w:rPr>
          <w:rFonts w:eastAsia="Calibri"/>
          <w:sz w:val="25"/>
          <w:szCs w:val="25"/>
        </w:rPr>
        <w:t xml:space="preserve"> </w:t>
      </w:r>
    </w:p>
    <w:p w14:paraId="54EE3EC6" w14:textId="6AF41012" w:rsidR="00C0713E" w:rsidRPr="00B4064D" w:rsidRDefault="00C0713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1" w:name="_Toc158901240"/>
      <w:r w:rsidRPr="00A4264C">
        <w:rPr>
          <w:rFonts w:eastAsia="Calibri"/>
          <w:bCs/>
          <w:sz w:val="25"/>
          <w:szCs w:val="25"/>
        </w:rPr>
        <w:t xml:space="preserve">2.5. </w:t>
      </w:r>
      <w:bookmarkEnd w:id="141"/>
      <w:r w:rsidR="00AE0176" w:rsidRPr="00873555">
        <w:rPr>
          <w:sz w:val="25"/>
          <w:szCs w:val="25"/>
        </w:rPr>
        <w:t>Упаковка и транспортировка Товара должна производиться в соответствии с ГОСТ 7296-81 «Обувь. Маркировка, упаковка, транспортирование и хранение». </w:t>
      </w:r>
    </w:p>
    <w:p w14:paraId="267EEADC" w14:textId="6936CE17" w:rsidR="00B4064D" w:rsidRDefault="00C0713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36518211"/>
      <w:bookmarkStart w:id="143" w:name="_Toc158901241"/>
      <w:r>
        <w:rPr>
          <w:rFonts w:eastAsia="Calibri"/>
          <w:sz w:val="25"/>
          <w:szCs w:val="25"/>
        </w:rPr>
        <w:t>2.6</w:t>
      </w:r>
      <w:r w:rsidR="00B4064D" w:rsidRPr="00B4064D">
        <w:rPr>
          <w:rFonts w:eastAsia="Calibri"/>
          <w:sz w:val="25"/>
          <w:szCs w:val="25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42"/>
      <w:bookmarkEnd w:id="143"/>
    </w:p>
    <w:p w14:paraId="68CF5901" w14:textId="77777777" w:rsidR="00C0713E" w:rsidRPr="00A4264C" w:rsidRDefault="00C0713E" w:rsidP="00C0713E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A4264C">
        <w:rPr>
          <w:rFonts w:eastAsia="Calibri"/>
          <w:sz w:val="25"/>
          <w:szCs w:val="25"/>
        </w:rPr>
        <w:t>2.7. Поставщик предоставляет всю необходимую документацию для приема Товара по количеству и качеству.</w:t>
      </w:r>
    </w:p>
    <w:p w14:paraId="6E04BCE8" w14:textId="266E999D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4" w:name="_Toc136518212"/>
      <w:bookmarkStart w:id="145" w:name="_Toc158901242"/>
      <w:r w:rsidRPr="00B4064D">
        <w:rPr>
          <w:rFonts w:eastAsia="Calibri"/>
          <w:sz w:val="25"/>
          <w:szCs w:val="25"/>
        </w:rPr>
        <w:t>2.</w:t>
      </w:r>
      <w:r w:rsidR="00C0713E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>. Заказчик обязан совершить все необходимые действия, обеспечивающие принятие Товара.</w:t>
      </w:r>
      <w:bookmarkEnd w:id="144"/>
      <w:bookmarkEnd w:id="145"/>
    </w:p>
    <w:p w14:paraId="29E54C5D" w14:textId="77777777" w:rsidR="00AE0176" w:rsidRPr="00873555" w:rsidRDefault="00AE0176" w:rsidP="00AE0176">
      <w:pPr>
        <w:ind w:firstLine="426"/>
        <w:jc w:val="both"/>
        <w:textAlignment w:val="baseline"/>
        <w:rPr>
          <w:sz w:val="25"/>
          <w:szCs w:val="25"/>
        </w:rPr>
      </w:pPr>
      <w:r w:rsidRPr="00873555">
        <w:rPr>
          <w:sz w:val="25"/>
          <w:szCs w:val="25"/>
        </w:rPr>
        <w:t>2.9. Товар должен поставляться в упаковке с указанием даты выпуска. </w:t>
      </w:r>
    </w:p>
    <w:p w14:paraId="5CAF5537" w14:textId="77777777" w:rsidR="00AE0176" w:rsidRPr="00873555" w:rsidRDefault="00AE0176" w:rsidP="00AE0176">
      <w:pPr>
        <w:ind w:firstLine="426"/>
        <w:jc w:val="both"/>
        <w:textAlignment w:val="baseline"/>
        <w:rPr>
          <w:sz w:val="25"/>
          <w:szCs w:val="25"/>
        </w:rPr>
      </w:pPr>
      <w:r w:rsidRPr="00873555">
        <w:rPr>
          <w:sz w:val="25"/>
          <w:szCs w:val="25"/>
        </w:rPr>
        <w:t>Поставленный Товар должен соответствовать размерам, техническому описанию, указанному в Приложении №</w:t>
      </w:r>
      <w:r>
        <w:rPr>
          <w:sz w:val="25"/>
          <w:szCs w:val="25"/>
        </w:rPr>
        <w:t xml:space="preserve"> </w:t>
      </w:r>
      <w:r w:rsidRPr="00873555">
        <w:rPr>
          <w:sz w:val="25"/>
          <w:szCs w:val="25"/>
        </w:rPr>
        <w:t>2 к настоящему Договору. </w:t>
      </w:r>
    </w:p>
    <w:p w14:paraId="4D64F91E" w14:textId="77777777" w:rsidR="00AE0176" w:rsidRPr="00873555" w:rsidRDefault="00AE0176" w:rsidP="00AE0176">
      <w:pPr>
        <w:ind w:firstLine="426"/>
        <w:jc w:val="both"/>
        <w:textAlignment w:val="baseline"/>
        <w:rPr>
          <w:sz w:val="25"/>
          <w:szCs w:val="25"/>
        </w:rPr>
      </w:pPr>
      <w:r w:rsidRPr="00873555">
        <w:rPr>
          <w:sz w:val="25"/>
          <w:szCs w:val="25"/>
        </w:rPr>
        <w:t>Размеры, указанные на маркировке Товара, должны соответствовать размерам </w:t>
      </w:r>
      <w:r>
        <w:rPr>
          <w:sz w:val="25"/>
          <w:szCs w:val="25"/>
        </w:rPr>
        <w:t>в техническом задании</w:t>
      </w:r>
      <w:r w:rsidRPr="00873555">
        <w:rPr>
          <w:sz w:val="25"/>
          <w:szCs w:val="25"/>
        </w:rPr>
        <w:t>. </w:t>
      </w:r>
    </w:p>
    <w:p w14:paraId="27CF439E" w14:textId="0393074E" w:rsidR="003E31E9" w:rsidRPr="00E570B3" w:rsidRDefault="00B4064D" w:rsidP="003E31E9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5"/>
          <w:szCs w:val="25"/>
        </w:rPr>
      </w:pPr>
      <w:bookmarkStart w:id="146" w:name="_Toc136518213"/>
      <w:bookmarkStart w:id="147" w:name="_Toc158901243"/>
      <w:r w:rsidRPr="00627CB6">
        <w:rPr>
          <w:rFonts w:eastAsia="Calibri"/>
          <w:sz w:val="25"/>
          <w:szCs w:val="25"/>
        </w:rPr>
        <w:t>2.</w:t>
      </w:r>
      <w:r w:rsidR="00AE0176" w:rsidRPr="00627CB6">
        <w:rPr>
          <w:rFonts w:eastAsia="Calibri"/>
          <w:sz w:val="25"/>
          <w:szCs w:val="25"/>
        </w:rPr>
        <w:t>10</w:t>
      </w:r>
      <w:r w:rsidRPr="00627CB6">
        <w:rPr>
          <w:rFonts w:eastAsia="Calibri"/>
          <w:sz w:val="25"/>
          <w:szCs w:val="25"/>
        </w:rPr>
        <w:t xml:space="preserve">. </w:t>
      </w:r>
      <w:bookmarkStart w:id="148" w:name="_Toc136518214"/>
      <w:bookmarkStart w:id="149" w:name="_Toc158901244"/>
      <w:bookmarkEnd w:id="146"/>
      <w:bookmarkEnd w:id="147"/>
      <w:r w:rsidR="003E31E9" w:rsidRPr="00E570B3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</w:t>
      </w:r>
      <w:r w:rsidR="003E31E9">
        <w:rPr>
          <w:rFonts w:eastAsia="Calibri"/>
          <w:sz w:val="25"/>
          <w:szCs w:val="25"/>
        </w:rPr>
        <w:t>словиям Договора, Спецификации Т</w:t>
      </w:r>
      <w:r w:rsidR="00627CB6">
        <w:rPr>
          <w:rFonts w:eastAsia="Calibri"/>
          <w:sz w:val="25"/>
          <w:szCs w:val="25"/>
        </w:rPr>
        <w:t xml:space="preserve">овара (Приложение № 1), Техническим характеристикам товара (Приложение № 2) </w:t>
      </w:r>
      <w:r w:rsidR="003E31E9" w:rsidRPr="00E570B3">
        <w:rPr>
          <w:rFonts w:eastAsia="Calibri"/>
          <w:sz w:val="25"/>
          <w:szCs w:val="25"/>
        </w:rPr>
        <w:t>и</w:t>
      </w:r>
      <w:r w:rsidR="003E31E9">
        <w:rPr>
          <w:rFonts w:eastAsia="Calibri"/>
          <w:sz w:val="25"/>
          <w:szCs w:val="25"/>
        </w:rPr>
        <w:t>/или</w:t>
      </w:r>
      <w:r w:rsidR="003E31E9" w:rsidRPr="00E570B3">
        <w:rPr>
          <w:rFonts w:eastAsia="Calibri"/>
          <w:sz w:val="25"/>
          <w:szCs w:val="25"/>
        </w:rPr>
        <w:t xml:space="preserve">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</w:t>
      </w:r>
      <w:r w:rsidR="003E31E9">
        <w:rPr>
          <w:rFonts w:eastAsia="Calibri"/>
          <w:sz w:val="25"/>
          <w:szCs w:val="25"/>
        </w:rPr>
        <w:t>, в порядке, установленном</w:t>
      </w:r>
      <w:r w:rsidR="003E31E9" w:rsidRPr="00E570B3">
        <w:rPr>
          <w:rFonts w:eastAsia="Calibri"/>
          <w:sz w:val="25"/>
          <w:szCs w:val="25"/>
        </w:rPr>
        <w:t xml:space="preserve">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</w:p>
    <w:p w14:paraId="5561D29F" w14:textId="77777777" w:rsidR="003E31E9" w:rsidRPr="00E570B3" w:rsidRDefault="003E31E9" w:rsidP="003E31E9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0" w:name="_Toc157780456"/>
      <w:r w:rsidRPr="00E570B3">
        <w:rPr>
          <w:rFonts w:eastAsia="Calibri"/>
          <w:sz w:val="25"/>
          <w:szCs w:val="25"/>
        </w:rPr>
        <w:t>В течение 10 (десяти) рабочих дней после получения требов</w:t>
      </w:r>
      <w:r>
        <w:rPr>
          <w:rFonts w:eastAsia="Calibri"/>
          <w:sz w:val="25"/>
          <w:szCs w:val="25"/>
        </w:rPr>
        <w:t>ания о замене и/или допоставке Т</w:t>
      </w:r>
      <w:r w:rsidRPr="00E570B3">
        <w:rPr>
          <w:rFonts w:eastAsia="Calibri"/>
          <w:sz w:val="25"/>
          <w:szCs w:val="25"/>
        </w:rPr>
        <w:t>овара, Поставщик обязуется за свой счет устранить несоответствие Товара.</w:t>
      </w:r>
      <w:bookmarkEnd w:id="150"/>
    </w:p>
    <w:p w14:paraId="338E9F67" w14:textId="7FC8AB5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2.</w:t>
      </w:r>
      <w:r w:rsidR="00C0713E">
        <w:rPr>
          <w:rFonts w:eastAsia="Calibri"/>
          <w:sz w:val="25"/>
          <w:szCs w:val="25"/>
        </w:rPr>
        <w:t>1</w:t>
      </w:r>
      <w:r w:rsidR="00AE0176">
        <w:rPr>
          <w:rFonts w:eastAsia="Calibri"/>
          <w:sz w:val="25"/>
          <w:szCs w:val="25"/>
        </w:rPr>
        <w:t>1</w:t>
      </w:r>
      <w:r w:rsidRPr="00B4064D">
        <w:rPr>
          <w:rFonts w:eastAsia="Calibri"/>
          <w:sz w:val="25"/>
          <w:szCs w:val="25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48"/>
      <w:bookmarkEnd w:id="149"/>
      <w:r w:rsidR="003E31E9">
        <w:rPr>
          <w:rFonts w:eastAsia="Calibri"/>
          <w:sz w:val="25"/>
          <w:szCs w:val="25"/>
        </w:rPr>
        <w:t xml:space="preserve"> Датой поставки Товара является дата подписания сторонами товарной накладной /УПД.</w:t>
      </w:r>
    </w:p>
    <w:p w14:paraId="01860871" w14:textId="6ABA12FE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1" w:name="_Toc136518215"/>
      <w:bookmarkStart w:id="152" w:name="_Toc158901245"/>
      <w:r w:rsidRPr="00B4064D">
        <w:rPr>
          <w:rFonts w:eastAsia="Calibri"/>
          <w:sz w:val="25"/>
          <w:szCs w:val="25"/>
        </w:rPr>
        <w:t>2.</w:t>
      </w:r>
      <w:r w:rsidR="00C0713E">
        <w:rPr>
          <w:rFonts w:eastAsia="Calibri"/>
          <w:sz w:val="25"/>
          <w:szCs w:val="25"/>
        </w:rPr>
        <w:t>1</w:t>
      </w:r>
      <w:r w:rsidR="00AE0176">
        <w:rPr>
          <w:rFonts w:eastAsia="Calibri"/>
          <w:sz w:val="25"/>
          <w:szCs w:val="25"/>
        </w:rPr>
        <w:t>2</w:t>
      </w:r>
      <w:r w:rsidRPr="00B4064D">
        <w:rPr>
          <w:rFonts w:eastAsia="Calibri"/>
          <w:sz w:val="25"/>
          <w:szCs w:val="25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51"/>
      <w:bookmarkEnd w:id="152"/>
    </w:p>
    <w:p w14:paraId="4E46F55F" w14:textId="18F9F0FA" w:rsidR="00AE0176" w:rsidRPr="00873555" w:rsidRDefault="00B4064D" w:rsidP="00AE0176">
      <w:pPr>
        <w:ind w:firstLine="426"/>
        <w:jc w:val="both"/>
        <w:textAlignment w:val="baseline"/>
        <w:rPr>
          <w:sz w:val="25"/>
          <w:szCs w:val="25"/>
        </w:rPr>
      </w:pPr>
      <w:bookmarkStart w:id="153" w:name="_Toc136518216"/>
      <w:r w:rsidRPr="00B4064D">
        <w:rPr>
          <w:rFonts w:eastAsia="Calibri"/>
          <w:sz w:val="25"/>
          <w:szCs w:val="25"/>
        </w:rPr>
        <w:t xml:space="preserve"> </w:t>
      </w:r>
      <w:bookmarkEnd w:id="153"/>
      <w:r w:rsidR="00AE0176" w:rsidRPr="00873555">
        <w:rPr>
          <w:sz w:val="25"/>
          <w:szCs w:val="25"/>
        </w:rPr>
        <w:t>2.13. Вместе с Товаром Поставщик об</w:t>
      </w:r>
      <w:r w:rsidR="007B0B18">
        <w:rPr>
          <w:sz w:val="25"/>
          <w:szCs w:val="25"/>
        </w:rPr>
        <w:t xml:space="preserve">язуется передать Заказчику </w:t>
      </w:r>
      <w:r w:rsidR="00AE0176" w:rsidRPr="00873555">
        <w:rPr>
          <w:sz w:val="25"/>
          <w:szCs w:val="25"/>
        </w:rPr>
        <w:t>документы на Товар, подтверждающие его качество. </w:t>
      </w:r>
    </w:p>
    <w:p w14:paraId="04A99CEA" w14:textId="3CE5930C" w:rsidR="00B4064D" w:rsidRPr="00B4064D" w:rsidRDefault="00B4064D" w:rsidP="00C0713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4" w:name="_Toc136518225"/>
      <w:bookmarkStart w:id="155" w:name="_Toc158901247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54"/>
      <w:bookmarkEnd w:id="155"/>
    </w:p>
    <w:p w14:paraId="3981AB8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9DA957" w14:textId="729B89AD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6" w:name="P73"/>
      <w:bookmarkEnd w:id="156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>___________________ рублей (_________________), в том числе НДС-20% _________________ рублей (_________________</w:t>
      </w:r>
      <w:proofErr w:type="gramStart"/>
      <w:r w:rsidRPr="00B4064D">
        <w:rPr>
          <w:rFonts w:eastAsia="Calibri"/>
          <w:color w:val="000000"/>
          <w:sz w:val="25"/>
          <w:szCs w:val="25"/>
        </w:rPr>
        <w:t>_)</w:t>
      </w:r>
      <w:r w:rsidR="00660576" w:rsidRPr="00691963">
        <w:rPr>
          <w:b/>
          <w:sz w:val="25"/>
          <w:szCs w:val="25"/>
        </w:rPr>
        <w:t>/</w:t>
      </w:r>
      <w:proofErr w:type="gramEnd"/>
      <w:r w:rsidR="00660576" w:rsidRPr="00691963">
        <w:rPr>
          <w:b/>
          <w:sz w:val="25"/>
          <w:szCs w:val="25"/>
        </w:rPr>
        <w:t xml:space="preserve"> </w:t>
      </w:r>
      <w:r w:rsidR="00660576" w:rsidRPr="00691963">
        <w:rPr>
          <w:sz w:val="25"/>
          <w:szCs w:val="25"/>
        </w:rPr>
        <w:t>НДС не облагается</w:t>
      </w:r>
      <w:r w:rsidRPr="00691963">
        <w:rPr>
          <w:rFonts w:eastAsia="Calibri"/>
          <w:color w:val="000000"/>
          <w:sz w:val="25"/>
          <w:szCs w:val="25"/>
        </w:rPr>
        <w:t>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lastRenderedPageBreak/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7" w:name="P81"/>
      <w:bookmarkEnd w:id="157"/>
      <w:r w:rsidRPr="00B4064D">
        <w:rPr>
          <w:rFonts w:eastAsia="Calibri"/>
          <w:sz w:val="25"/>
          <w:szCs w:val="25"/>
        </w:rPr>
        <w:t xml:space="preserve">3.3. </w:t>
      </w:r>
      <w:bookmarkStart w:id="158" w:name="P99"/>
      <w:bookmarkStart w:id="159" w:name="P111"/>
      <w:bookmarkEnd w:id="158"/>
      <w:bookmarkEnd w:id="159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F1971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0" w:name="_Toc136518226"/>
      <w:bookmarkStart w:id="161" w:name="_Toc158901248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60"/>
      <w:bookmarkEnd w:id="161"/>
    </w:p>
    <w:p w14:paraId="553E459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6274EBAD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CE273F">
        <w:rPr>
          <w:rFonts w:eastAsia="Calibri"/>
          <w:sz w:val="25"/>
          <w:szCs w:val="25"/>
        </w:rPr>
        <w:t>10</w:t>
      </w:r>
      <w:r w:rsidRPr="00B4064D">
        <w:rPr>
          <w:rFonts w:eastAsia="Calibri"/>
          <w:sz w:val="25"/>
          <w:szCs w:val="25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2" w:name="_Toc136518227"/>
      <w:bookmarkStart w:id="163" w:name="_Toc158901249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2"/>
      <w:bookmarkEnd w:id="163"/>
    </w:p>
    <w:p w14:paraId="3E7CC6E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4" w:name="_Toc136518228"/>
      <w:bookmarkStart w:id="165" w:name="_Toc158901250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64"/>
      <w:bookmarkEnd w:id="165"/>
    </w:p>
    <w:p w14:paraId="6D0EF12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6.4. Заказчик вправе в одностороннем порядке расторгнуть настоящий Договор, </w:t>
      </w:r>
      <w:r w:rsidRPr="00B4064D">
        <w:rPr>
          <w:rFonts w:eastAsia="Calibri"/>
          <w:sz w:val="25"/>
          <w:szCs w:val="25"/>
        </w:rPr>
        <w:lastRenderedPageBreak/>
        <w:t>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6" w:name="_Toc136518229"/>
      <w:bookmarkStart w:id="167" w:name="_Toc158901251"/>
      <w:r w:rsidRPr="00B4064D">
        <w:rPr>
          <w:rFonts w:eastAsia="Calibri"/>
          <w:sz w:val="25"/>
          <w:szCs w:val="25"/>
        </w:rPr>
        <w:t>7. РАЗРЕШЕНИЕ СПОРОВ</w:t>
      </w:r>
      <w:bookmarkEnd w:id="166"/>
      <w:bookmarkEnd w:id="167"/>
    </w:p>
    <w:p w14:paraId="61E750D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8" w:name="Par3"/>
      <w:bookmarkEnd w:id="168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9" w:name="Par4"/>
      <w:bookmarkEnd w:id="169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lastRenderedPageBreak/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0" w:name="_Toc136518230"/>
      <w:bookmarkStart w:id="171" w:name="_Toc158901252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70"/>
      <w:bookmarkEnd w:id="171"/>
    </w:p>
    <w:p w14:paraId="3AFD38D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2" w:name="P162"/>
      <w:bookmarkEnd w:id="172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A07C2B">
        <w:rPr>
          <w:rFonts w:eastAsia="Calibri"/>
          <w:sz w:val="25"/>
          <w:szCs w:val="25"/>
        </w:rPr>
        <w:t>9.3. К Договору прилагаются:</w:t>
      </w:r>
    </w:p>
    <w:p w14:paraId="4B48F076" w14:textId="1C3585AA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="00AE0176">
        <w:rPr>
          <w:rFonts w:eastAsia="Calibri"/>
          <w:sz w:val="25"/>
          <w:szCs w:val="25"/>
        </w:rPr>
        <w:t xml:space="preserve"> Товара» (Приложение № 1),</w:t>
      </w:r>
    </w:p>
    <w:p w14:paraId="01E11512" w14:textId="479E71C0" w:rsidR="00B4064D" w:rsidRPr="00B4064D" w:rsidRDefault="00B4064D" w:rsidP="007B0B18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</w:t>
      </w:r>
      <w:r w:rsidR="00AE0176">
        <w:rPr>
          <w:rFonts w:eastAsia="Calibri"/>
          <w:sz w:val="25"/>
          <w:szCs w:val="25"/>
        </w:rPr>
        <w:t>истики Товара» (Приложение № 2</w:t>
      </w:r>
      <w:proofErr w:type="gramStart"/>
      <w:r w:rsidR="00AE0176">
        <w:rPr>
          <w:rFonts w:eastAsia="Calibri"/>
          <w:sz w:val="25"/>
          <w:szCs w:val="25"/>
        </w:rPr>
        <w:t>),</w:t>
      </w:r>
      <w:r w:rsidR="00AE0176">
        <w:rPr>
          <w:rFonts w:eastAsia="Calibri"/>
          <w:sz w:val="25"/>
          <w:szCs w:val="25"/>
        </w:rPr>
        <w:br/>
        <w:t xml:space="preserve">   </w:t>
      </w:r>
      <w:proofErr w:type="gramEnd"/>
      <w:r w:rsidR="00AE0176">
        <w:rPr>
          <w:rFonts w:eastAsia="Calibri"/>
          <w:sz w:val="25"/>
          <w:szCs w:val="25"/>
        </w:rPr>
        <w:t xml:space="preserve">    - «График</w:t>
      </w:r>
      <w:r w:rsidR="00AE0176" w:rsidRPr="00AE0176">
        <w:t xml:space="preserve"> </w:t>
      </w:r>
      <w:r w:rsidR="00AE0176" w:rsidRPr="00AE0176">
        <w:rPr>
          <w:rFonts w:eastAsia="Calibri"/>
          <w:sz w:val="25"/>
          <w:szCs w:val="25"/>
        </w:rPr>
        <w:t>поставки товара</w:t>
      </w:r>
      <w:r w:rsidR="00AE0176">
        <w:rPr>
          <w:rFonts w:eastAsia="Calibri"/>
          <w:sz w:val="25"/>
          <w:szCs w:val="25"/>
        </w:rPr>
        <w:t>» (Приложение № 3).</w:t>
      </w:r>
      <w:r w:rsidR="00AE0176">
        <w:rPr>
          <w:rFonts w:eastAsia="Calibri"/>
          <w:sz w:val="25"/>
          <w:szCs w:val="25"/>
        </w:rPr>
        <w:br/>
      </w:r>
    </w:p>
    <w:p w14:paraId="080A0CE4" w14:textId="2C117E9F" w:rsidR="00B4064D" w:rsidRPr="00B4064D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3" w:name="_Toc136518231"/>
      <w:bookmarkStart w:id="174" w:name="_Toc158901253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73"/>
      <w:bookmarkEnd w:id="174"/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00B4E08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370B033C" w14:textId="247EB5CF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C87E10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2024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5" w:name="_Toc136518232"/>
            <w:bookmarkStart w:id="176" w:name="_Toc158901254"/>
            <w:r w:rsidRPr="00B4064D">
              <w:rPr>
                <w:b/>
                <w:bCs/>
              </w:rPr>
              <w:t>__________________________________</w:t>
            </w:r>
            <w:bookmarkEnd w:id="175"/>
            <w:bookmarkEnd w:id="176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75AD1924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790C2F9E" w14:textId="77777777" w:rsidR="007B0B18" w:rsidRDefault="007B0B1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5F9BFE17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804992">
        <w:rPr>
          <w:rFonts w:eastAsia="Calibri"/>
          <w:b/>
          <w:i/>
          <w:sz w:val="25"/>
          <w:szCs w:val="25"/>
        </w:rPr>
        <w:t>1</w:t>
      </w:r>
      <w:r w:rsidR="00475B8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4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850"/>
        <w:gridCol w:w="1276"/>
        <w:gridCol w:w="1842"/>
        <w:gridCol w:w="2268"/>
      </w:tblGrid>
      <w:tr w:rsidR="00804992" w:rsidRPr="00B4064D" w14:paraId="0237B25E" w14:textId="77777777" w:rsidTr="00B24523">
        <w:tc>
          <w:tcPr>
            <w:tcW w:w="709" w:type="dxa"/>
          </w:tcPr>
          <w:p w14:paraId="0B318EF1" w14:textId="3A75BD39" w:rsidR="00804992" w:rsidRPr="00804992" w:rsidRDefault="00804992" w:rsidP="006A252A">
            <w:pPr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14:paraId="69D57114" w14:textId="12715BF4" w:rsidR="00804992" w:rsidRPr="00B4064D" w:rsidRDefault="00804992" w:rsidP="0080499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850" w:type="dxa"/>
            <w:vAlign w:val="center"/>
          </w:tcPr>
          <w:p w14:paraId="3C5FF564" w14:textId="77777777" w:rsidR="00804992" w:rsidRPr="00B4064D" w:rsidRDefault="00804992" w:rsidP="0080499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855D119" w14:textId="77777777" w:rsidR="00804992" w:rsidRPr="00B4064D" w:rsidRDefault="00804992" w:rsidP="0080499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276" w:type="dxa"/>
            <w:vAlign w:val="center"/>
          </w:tcPr>
          <w:p w14:paraId="1F4388C5" w14:textId="77777777" w:rsidR="00804992" w:rsidRPr="00B4064D" w:rsidRDefault="00804992" w:rsidP="0080499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CE2BB7D" w14:textId="77777777" w:rsidR="00804992" w:rsidRPr="00B4064D" w:rsidRDefault="00804992" w:rsidP="00804992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B4064D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213FA705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21F720FE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20B97044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77777777" w:rsidR="00804992" w:rsidRPr="00B4064D" w:rsidRDefault="00804992" w:rsidP="0080499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B24523" w:rsidRPr="00B4064D" w14:paraId="6C62B319" w14:textId="77777777" w:rsidTr="00E61401">
        <w:trPr>
          <w:trHeight w:val="298"/>
        </w:trPr>
        <w:tc>
          <w:tcPr>
            <w:tcW w:w="709" w:type="dxa"/>
          </w:tcPr>
          <w:p w14:paraId="562304A1" w14:textId="14C6B9CF" w:rsidR="00B24523" w:rsidRPr="00804992" w:rsidRDefault="00B24523" w:rsidP="00B24523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14:paraId="19BD7D13" w14:textId="7C6552B6" w:rsidR="00B24523" w:rsidRPr="00B4064D" w:rsidRDefault="00B24523" w:rsidP="00B24523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850" w:type="dxa"/>
            <w:vAlign w:val="center"/>
          </w:tcPr>
          <w:p w14:paraId="15740A23" w14:textId="061C6886" w:rsidR="00B24523" w:rsidRPr="00B4064D" w:rsidRDefault="00B24523" w:rsidP="00B24523">
            <w:pPr>
              <w:jc w:val="center"/>
              <w:rPr>
                <w:sz w:val="22"/>
                <w:szCs w:val="22"/>
              </w:rPr>
            </w:pPr>
            <w:r w:rsidRPr="00D76BC7">
              <w:rPr>
                <w:sz w:val="20"/>
                <w:szCs w:val="20"/>
              </w:rPr>
              <w:t>пара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B59817" w14:textId="2C9F8C70" w:rsidR="00B24523" w:rsidRPr="00B4064D" w:rsidRDefault="00B24523" w:rsidP="00B245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866C0" w14:textId="77777777" w:rsidR="00B24523" w:rsidRPr="00B4064D" w:rsidRDefault="00B24523" w:rsidP="00B2452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AA96A9" w14:textId="77777777" w:rsidR="00B24523" w:rsidRPr="00B4064D" w:rsidRDefault="00B24523" w:rsidP="00B24523">
            <w:pPr>
              <w:jc w:val="center"/>
              <w:rPr>
                <w:rFonts w:eastAsia="Calibri"/>
              </w:rPr>
            </w:pPr>
          </w:p>
        </w:tc>
      </w:tr>
      <w:tr w:rsidR="00B24523" w:rsidRPr="00B4064D" w14:paraId="3F9A8EB9" w14:textId="77777777" w:rsidTr="00E61401">
        <w:trPr>
          <w:trHeight w:val="298"/>
        </w:trPr>
        <w:tc>
          <w:tcPr>
            <w:tcW w:w="709" w:type="dxa"/>
          </w:tcPr>
          <w:p w14:paraId="1B23D4F5" w14:textId="26D2F099" w:rsidR="00B24523" w:rsidRPr="00804992" w:rsidRDefault="00B24523" w:rsidP="00B24523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14:paraId="06B59A15" w14:textId="2DDD3AC1" w:rsidR="00B24523" w:rsidRPr="00B4064D" w:rsidRDefault="00B24523" w:rsidP="00B24523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850" w:type="dxa"/>
            <w:vAlign w:val="center"/>
          </w:tcPr>
          <w:p w14:paraId="7FE4BC1E" w14:textId="0AE29062" w:rsidR="00B24523" w:rsidRPr="00B4064D" w:rsidRDefault="00B24523" w:rsidP="00B245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11B659" w14:textId="7FDB7D53" w:rsidR="00B24523" w:rsidRDefault="00B24523" w:rsidP="00B24523">
            <w:pPr>
              <w:jc w:val="center"/>
              <w:rPr>
                <w:sz w:val="22"/>
                <w:szCs w:val="22"/>
              </w:rPr>
            </w:pPr>
            <w:r w:rsidRPr="00633F84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D3A18" w14:textId="77777777" w:rsidR="00B24523" w:rsidRPr="00B4064D" w:rsidRDefault="00B24523" w:rsidP="00B2452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FA6251" w14:textId="77777777" w:rsidR="00B24523" w:rsidRPr="00B4064D" w:rsidRDefault="00B24523" w:rsidP="00B24523">
            <w:pPr>
              <w:jc w:val="center"/>
              <w:rPr>
                <w:rFonts w:eastAsia="Calibri"/>
              </w:rPr>
            </w:pPr>
          </w:p>
        </w:tc>
      </w:tr>
      <w:tr w:rsidR="00B24523" w:rsidRPr="00B4064D" w14:paraId="56117456" w14:textId="77777777" w:rsidTr="00E61401">
        <w:trPr>
          <w:trHeight w:val="298"/>
        </w:trPr>
        <w:tc>
          <w:tcPr>
            <w:tcW w:w="709" w:type="dxa"/>
          </w:tcPr>
          <w:p w14:paraId="584F58E5" w14:textId="0564F27B" w:rsidR="00B24523" w:rsidRPr="00804992" w:rsidRDefault="00B24523" w:rsidP="00B24523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14:paraId="37D50E91" w14:textId="3BFF9DA3" w:rsidR="00B24523" w:rsidRPr="00B4064D" w:rsidRDefault="00B24523" w:rsidP="00B24523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850" w:type="dxa"/>
            <w:vAlign w:val="center"/>
          </w:tcPr>
          <w:p w14:paraId="039CB575" w14:textId="30C9BFD1" w:rsidR="00B24523" w:rsidRPr="00B4064D" w:rsidRDefault="00B24523" w:rsidP="00B245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EA08BF" w14:textId="2263D4C9" w:rsidR="00B24523" w:rsidRDefault="00B24523" w:rsidP="00B245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E468E" w14:textId="77777777" w:rsidR="00B24523" w:rsidRPr="00B4064D" w:rsidRDefault="00B24523" w:rsidP="00B2452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9C56DC8" w14:textId="77777777" w:rsidR="00B24523" w:rsidRPr="00B4064D" w:rsidRDefault="00B24523" w:rsidP="00B24523">
            <w:pPr>
              <w:jc w:val="center"/>
              <w:rPr>
                <w:rFonts w:eastAsia="Calibri"/>
              </w:rPr>
            </w:pPr>
          </w:p>
        </w:tc>
      </w:tr>
      <w:tr w:rsidR="00B24523" w:rsidRPr="00B4064D" w14:paraId="21FDF88A" w14:textId="77777777" w:rsidTr="00E61401">
        <w:trPr>
          <w:trHeight w:val="298"/>
        </w:trPr>
        <w:tc>
          <w:tcPr>
            <w:tcW w:w="709" w:type="dxa"/>
          </w:tcPr>
          <w:p w14:paraId="3AC01C0B" w14:textId="0CB70472" w:rsidR="00B24523" w:rsidRPr="00804992" w:rsidRDefault="00B24523" w:rsidP="00B24523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4</w:t>
            </w:r>
          </w:p>
        </w:tc>
        <w:tc>
          <w:tcPr>
            <w:tcW w:w="3544" w:type="dxa"/>
            <w:vAlign w:val="center"/>
          </w:tcPr>
          <w:p w14:paraId="49ED88C6" w14:textId="22809AD2" w:rsidR="00B24523" w:rsidRPr="00B4064D" w:rsidRDefault="00B24523" w:rsidP="00B24523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850" w:type="dxa"/>
            <w:vAlign w:val="center"/>
          </w:tcPr>
          <w:p w14:paraId="38A4F8EF" w14:textId="46D081F4" w:rsidR="00B24523" w:rsidRPr="00B4064D" w:rsidRDefault="00B24523" w:rsidP="00B245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EEC86F" w14:textId="6AE6F1C4" w:rsidR="00B24523" w:rsidRDefault="00B24523" w:rsidP="00B245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C1B7A" w14:textId="77777777" w:rsidR="00B24523" w:rsidRPr="00B4064D" w:rsidRDefault="00B24523" w:rsidP="00B2452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406BFEE" w14:textId="77777777" w:rsidR="00B24523" w:rsidRPr="00B4064D" w:rsidRDefault="00B24523" w:rsidP="00B24523">
            <w:pPr>
              <w:jc w:val="center"/>
              <w:rPr>
                <w:rFonts w:eastAsia="Calibri"/>
              </w:rPr>
            </w:pPr>
          </w:p>
        </w:tc>
      </w:tr>
      <w:tr w:rsidR="00B24523" w:rsidRPr="00B4064D" w14:paraId="0C655C14" w14:textId="77777777" w:rsidTr="00E61401">
        <w:trPr>
          <w:trHeight w:val="298"/>
        </w:trPr>
        <w:tc>
          <w:tcPr>
            <w:tcW w:w="709" w:type="dxa"/>
          </w:tcPr>
          <w:p w14:paraId="0D9DD701" w14:textId="64323FE3" w:rsidR="00B24523" w:rsidRPr="00804992" w:rsidRDefault="00B24523" w:rsidP="00B24523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5</w:t>
            </w:r>
          </w:p>
        </w:tc>
        <w:tc>
          <w:tcPr>
            <w:tcW w:w="3544" w:type="dxa"/>
            <w:vAlign w:val="center"/>
          </w:tcPr>
          <w:p w14:paraId="506CE4FA" w14:textId="31AB2456" w:rsidR="00B24523" w:rsidRPr="00B4064D" w:rsidRDefault="00B24523" w:rsidP="00B24523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850" w:type="dxa"/>
            <w:vAlign w:val="center"/>
          </w:tcPr>
          <w:p w14:paraId="7C9922B5" w14:textId="48163CFD" w:rsidR="00B24523" w:rsidRPr="00B4064D" w:rsidRDefault="00B24523" w:rsidP="00B245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D57C6E" w14:textId="38D5E8BC" w:rsidR="00B24523" w:rsidRDefault="00B24523" w:rsidP="00B24523">
            <w:pPr>
              <w:jc w:val="center"/>
              <w:rPr>
                <w:sz w:val="22"/>
                <w:szCs w:val="22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35969" w14:textId="77777777" w:rsidR="00B24523" w:rsidRPr="00B4064D" w:rsidRDefault="00B24523" w:rsidP="00B2452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759D5A1" w14:textId="77777777" w:rsidR="00B24523" w:rsidRPr="00B4064D" w:rsidRDefault="00B24523" w:rsidP="00B24523">
            <w:pPr>
              <w:jc w:val="center"/>
              <w:rPr>
                <w:rFonts w:eastAsia="Calibri"/>
              </w:rPr>
            </w:pPr>
          </w:p>
        </w:tc>
      </w:tr>
      <w:tr w:rsidR="00B24523" w:rsidRPr="00B4064D" w14:paraId="4688F444" w14:textId="77777777" w:rsidTr="00E61401">
        <w:trPr>
          <w:trHeight w:val="298"/>
        </w:trPr>
        <w:tc>
          <w:tcPr>
            <w:tcW w:w="709" w:type="dxa"/>
          </w:tcPr>
          <w:p w14:paraId="7FB43989" w14:textId="76C9C353" w:rsidR="00B24523" w:rsidRPr="00804992" w:rsidRDefault="00B24523" w:rsidP="00B24523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6</w:t>
            </w:r>
          </w:p>
        </w:tc>
        <w:tc>
          <w:tcPr>
            <w:tcW w:w="3544" w:type="dxa"/>
            <w:vAlign w:val="center"/>
          </w:tcPr>
          <w:p w14:paraId="75610E3F" w14:textId="26D976ED" w:rsidR="00B24523" w:rsidRPr="00B4064D" w:rsidRDefault="00B24523" w:rsidP="00B24523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850" w:type="dxa"/>
            <w:vAlign w:val="center"/>
          </w:tcPr>
          <w:p w14:paraId="276C904F" w14:textId="182E9D77" w:rsidR="00B24523" w:rsidRPr="00B4064D" w:rsidRDefault="00B24523" w:rsidP="00B2452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E8DF46" w14:textId="014E49F2" w:rsidR="00B24523" w:rsidRDefault="00B24523" w:rsidP="00B24523">
            <w:pPr>
              <w:jc w:val="center"/>
              <w:rPr>
                <w:sz w:val="22"/>
                <w:szCs w:val="22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A393A" w14:textId="77777777" w:rsidR="00B24523" w:rsidRPr="00B4064D" w:rsidRDefault="00B24523" w:rsidP="00B2452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30233C5" w14:textId="77777777" w:rsidR="00B24523" w:rsidRPr="00B4064D" w:rsidRDefault="00B24523" w:rsidP="00B24523">
            <w:pPr>
              <w:jc w:val="center"/>
              <w:rPr>
                <w:rFonts w:eastAsia="Calibri"/>
              </w:rPr>
            </w:pPr>
          </w:p>
        </w:tc>
      </w:tr>
      <w:tr w:rsidR="00B24523" w:rsidRPr="00B4064D" w14:paraId="56A538EF" w14:textId="77777777" w:rsidTr="00B24523">
        <w:trPr>
          <w:trHeight w:val="298"/>
        </w:trPr>
        <w:tc>
          <w:tcPr>
            <w:tcW w:w="709" w:type="dxa"/>
            <w:tcBorders>
              <w:right w:val="single" w:sz="4" w:space="0" w:color="000000"/>
            </w:tcBorders>
          </w:tcPr>
          <w:p w14:paraId="24D2DF3B" w14:textId="77777777" w:rsidR="00B24523" w:rsidRPr="00B4064D" w:rsidRDefault="00B24523" w:rsidP="00B24523">
            <w:pPr>
              <w:rPr>
                <w:b/>
              </w:rPr>
            </w:pPr>
          </w:p>
        </w:tc>
        <w:tc>
          <w:tcPr>
            <w:tcW w:w="7512" w:type="dxa"/>
            <w:gridSpan w:val="4"/>
            <w:tcBorders>
              <w:right w:val="single" w:sz="4" w:space="0" w:color="000000"/>
            </w:tcBorders>
            <w:vAlign w:val="center"/>
          </w:tcPr>
          <w:p w14:paraId="217DC0E4" w14:textId="0A20BBD7" w:rsidR="00B24523" w:rsidRPr="00B4064D" w:rsidRDefault="00B24523" w:rsidP="00B24523">
            <w:pPr>
              <w:rPr>
                <w:b/>
              </w:rPr>
            </w:pPr>
            <w:r w:rsidRPr="00B4064D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705DB993" w14:textId="77777777" w:rsidR="00B24523" w:rsidRPr="00B4064D" w:rsidRDefault="00B24523" w:rsidP="00B24523">
            <w:pPr>
              <w:jc w:val="center"/>
              <w:rPr>
                <w:rFonts w:eastAsia="Calibri"/>
                <w:b/>
              </w:rPr>
            </w:pPr>
          </w:p>
        </w:tc>
      </w:tr>
      <w:tr w:rsidR="00B24523" w:rsidRPr="00B4064D" w14:paraId="1172FC7A" w14:textId="77777777" w:rsidTr="00B24523">
        <w:trPr>
          <w:trHeight w:val="298"/>
        </w:trPr>
        <w:tc>
          <w:tcPr>
            <w:tcW w:w="709" w:type="dxa"/>
            <w:tcBorders>
              <w:right w:val="single" w:sz="4" w:space="0" w:color="000000"/>
            </w:tcBorders>
          </w:tcPr>
          <w:p w14:paraId="3072FA60" w14:textId="77777777" w:rsidR="00B24523" w:rsidRPr="00B4064D" w:rsidRDefault="00B24523" w:rsidP="00B24523"/>
        </w:tc>
        <w:tc>
          <w:tcPr>
            <w:tcW w:w="7512" w:type="dxa"/>
            <w:gridSpan w:val="4"/>
            <w:tcBorders>
              <w:right w:val="single" w:sz="4" w:space="0" w:color="000000"/>
            </w:tcBorders>
            <w:vAlign w:val="center"/>
          </w:tcPr>
          <w:p w14:paraId="1B85FE78" w14:textId="618E4604" w:rsidR="00B24523" w:rsidRPr="00B4064D" w:rsidRDefault="00B24523" w:rsidP="00B24523">
            <w:r w:rsidRPr="007B0B18">
              <w:rPr>
                <w:highlight w:val="yellow"/>
              </w:rPr>
              <w:t>В том числе НДС-20%</w:t>
            </w:r>
            <w:r w:rsidR="00660576" w:rsidRPr="007B0B18">
              <w:rPr>
                <w:b/>
                <w:sz w:val="22"/>
                <w:highlight w:val="yellow"/>
              </w:rPr>
              <w:t xml:space="preserve">/ </w:t>
            </w:r>
            <w:r w:rsidR="00660576" w:rsidRPr="007B0B18">
              <w:rPr>
                <w:sz w:val="22"/>
                <w:highlight w:val="yellow"/>
              </w:rPr>
              <w:t>НДС не облагается</w:t>
            </w:r>
          </w:p>
        </w:tc>
        <w:tc>
          <w:tcPr>
            <w:tcW w:w="2268" w:type="dxa"/>
            <w:vAlign w:val="center"/>
          </w:tcPr>
          <w:p w14:paraId="7E800CAB" w14:textId="77777777" w:rsidR="00B24523" w:rsidRPr="00B4064D" w:rsidRDefault="00B24523" w:rsidP="00B24523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7" w:name="_Toc136518233"/>
            <w:bookmarkStart w:id="178" w:name="_Toc158901255"/>
            <w:r w:rsidRPr="00B4064D">
              <w:rPr>
                <w:b/>
                <w:bCs/>
              </w:rPr>
              <w:t>__________________________________</w:t>
            </w:r>
            <w:bookmarkEnd w:id="177"/>
            <w:bookmarkEnd w:id="178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A8249E1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3590425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7900DD40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134C9FA" w14:textId="77777777" w:rsidR="00CE273F" w:rsidRPr="00B4064D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D1CDFD9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7C449D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051BE4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7F1AC6E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33776DA1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B24523">
        <w:rPr>
          <w:rFonts w:eastAsia="Calibri"/>
          <w:b/>
          <w:i/>
          <w:sz w:val="25"/>
          <w:szCs w:val="25"/>
        </w:rPr>
        <w:t>1</w:t>
      </w:r>
      <w:r w:rsidR="00475B88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4064D" w:rsidRPr="00B4064D" w14:paraId="65CBA797" w14:textId="77777777" w:rsidTr="00B4064D">
        <w:trPr>
          <w:trHeight w:val="644"/>
        </w:trPr>
        <w:tc>
          <w:tcPr>
            <w:tcW w:w="568" w:type="dxa"/>
            <w:vAlign w:val="center"/>
          </w:tcPr>
          <w:p w14:paraId="13A5E5F2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E7343AA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06F7A6EE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B4064D" w:rsidRPr="00B4064D" w14:paraId="75F33579" w14:textId="77777777" w:rsidTr="00700ECE">
        <w:trPr>
          <w:trHeight w:val="556"/>
        </w:trPr>
        <w:tc>
          <w:tcPr>
            <w:tcW w:w="568" w:type="dxa"/>
          </w:tcPr>
          <w:p w14:paraId="50E92F5C" w14:textId="77777777" w:rsidR="00B4064D" w:rsidRPr="00B4064D" w:rsidRDefault="00B4064D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B406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2900EB87" w14:textId="77777777" w:rsidR="00B4064D" w:rsidRPr="00B4064D" w:rsidRDefault="00B4064D" w:rsidP="00B245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B15312D" w14:textId="6D43C064" w:rsidR="00D61148" w:rsidRDefault="00D61148" w:rsidP="00D61148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Товар соответствует: </w:t>
            </w:r>
          </w:p>
          <w:p w14:paraId="670C4A36" w14:textId="77777777" w:rsidR="00D61148" w:rsidRPr="00DA4F2A" w:rsidRDefault="00D61148" w:rsidP="00D61148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ТР ТС 019/2011 "</w:t>
            </w:r>
            <w:r>
              <w:rPr>
                <w:rFonts w:ascii="Times New Roman" w:hAnsi="Times New Roman"/>
                <w:sz w:val="20"/>
              </w:rPr>
              <w:t xml:space="preserve">Технический регламент Таможенного союза. </w:t>
            </w:r>
            <w:r w:rsidRPr="00DA4F2A">
              <w:rPr>
                <w:rFonts w:ascii="Times New Roman" w:hAnsi="Times New Roman"/>
                <w:sz w:val="20"/>
              </w:rPr>
              <w:t>О безопасности средств индивидуальной защиты",</w:t>
            </w:r>
          </w:p>
          <w:p w14:paraId="5D87E2AA" w14:textId="77777777" w:rsidR="00D61148" w:rsidRDefault="00D61148" w:rsidP="00D61148">
            <w:pPr>
              <w:jc w:val="both"/>
              <w:rPr>
                <w:bCs/>
                <w:sz w:val="20"/>
              </w:rPr>
            </w:pPr>
            <w:r w:rsidRPr="00093052">
              <w:rPr>
                <w:bCs/>
                <w:sz w:val="20"/>
              </w:rPr>
              <w:t>ГОСТ 28507-99 «</w:t>
            </w:r>
            <w:r w:rsidRPr="00093052">
              <w:rPr>
                <w:sz w:val="20"/>
              </w:rPr>
              <w:t xml:space="preserve">Обувь специальная </w:t>
            </w:r>
            <w:r>
              <w:rPr>
                <w:sz w:val="20"/>
              </w:rPr>
              <w:t>с верхом из кожи</w:t>
            </w:r>
            <w:r w:rsidRPr="00093052">
              <w:rPr>
                <w:sz w:val="20"/>
              </w:rPr>
              <w:t xml:space="preserve"> для защиты от механических воздействий</w:t>
            </w:r>
            <w:r>
              <w:rPr>
                <w:bCs/>
                <w:sz w:val="20"/>
              </w:rPr>
              <w:t>»,</w:t>
            </w:r>
          </w:p>
          <w:p w14:paraId="0BB7EC8C" w14:textId="265BB451" w:rsidR="00D61148" w:rsidRPr="00A1396B" w:rsidRDefault="00D61148" w:rsidP="00700ECE">
            <w:pPr>
              <w:jc w:val="both"/>
              <w:rPr>
                <w:bCs/>
                <w:sz w:val="20"/>
                <w:szCs w:val="20"/>
              </w:rPr>
            </w:pPr>
            <w:r w:rsidRPr="009C10BF">
              <w:rPr>
                <w:bCs/>
                <w:sz w:val="20"/>
              </w:rPr>
              <w:t xml:space="preserve"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</w:t>
            </w:r>
            <w:r w:rsidRPr="00A1396B">
              <w:rPr>
                <w:bCs/>
                <w:sz w:val="20"/>
                <w:szCs w:val="20"/>
              </w:rPr>
              <w:t>условия».</w:t>
            </w:r>
          </w:p>
          <w:p w14:paraId="29FA5E0C" w14:textId="77777777" w:rsidR="00D61148" w:rsidRDefault="00D61148" w:rsidP="00D61148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5844155" w14:textId="13959806" w:rsidR="00C17ED4" w:rsidRPr="00A1396B" w:rsidRDefault="00C17ED4" w:rsidP="00D61148">
            <w:pPr>
              <w:rPr>
                <w:i/>
                <w:sz w:val="20"/>
                <w:szCs w:val="20"/>
                <w:u w:val="single"/>
              </w:rPr>
            </w:pPr>
            <w:r w:rsidRPr="00DA4F2A">
              <w:rPr>
                <w:sz w:val="20"/>
              </w:rPr>
              <w:t>Сапоги предназначены для защиты</w:t>
            </w:r>
            <w:r w:rsidRPr="00DA4F2A">
              <w:t xml:space="preserve"> </w:t>
            </w:r>
            <w:r w:rsidRPr="00DA4F2A">
              <w:rPr>
                <w:sz w:val="20"/>
              </w:rPr>
              <w:t xml:space="preserve">ног работников предприятия от общих производственных загрязнений, </w:t>
            </w:r>
            <w:r w:rsidRPr="00725677">
              <w:rPr>
                <w:sz w:val="20"/>
              </w:rPr>
              <w:t>механических воздействий</w:t>
            </w:r>
            <w:r w:rsidRPr="00AD19D7">
              <w:rPr>
                <w:sz w:val="20"/>
                <w:szCs w:val="20"/>
              </w:rPr>
              <w:t>: проколов, порезов, истирания</w:t>
            </w:r>
            <w:r>
              <w:rPr>
                <w:sz w:val="20"/>
                <w:szCs w:val="20"/>
              </w:rPr>
              <w:t>,</w:t>
            </w:r>
            <w:r w:rsidRPr="00AD19D7">
              <w:rPr>
                <w:sz w:val="20"/>
                <w:szCs w:val="20"/>
              </w:rPr>
              <w:t xml:space="preserve"> скольжения по мокрым, </w:t>
            </w:r>
            <w:r w:rsidR="00FF0CC5">
              <w:rPr>
                <w:sz w:val="20"/>
                <w:szCs w:val="20"/>
              </w:rPr>
              <w:t>загрязненным и другим</w:t>
            </w:r>
            <w:r>
              <w:rPr>
                <w:sz w:val="20"/>
                <w:szCs w:val="20"/>
              </w:rPr>
              <w:t xml:space="preserve"> поверхностям.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B4064D" w:rsidRPr="00B4064D" w14:paraId="1D985617" w14:textId="77777777" w:rsidTr="00B4064D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3399F" w14:textId="77777777" w:rsidR="00B4064D" w:rsidRPr="00B4064D" w:rsidRDefault="00B4064D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96649B9" w14:textId="7D91B6EA" w:rsidR="00B4064D" w:rsidRPr="00B4064D" w:rsidRDefault="00B4064D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72A8D" w14:textId="5A233820" w:rsidR="00B4064D" w:rsidRPr="00B4064D" w:rsidRDefault="00B4064D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D61148" w:rsidRPr="00B4064D" w14:paraId="29E1FA87" w14:textId="77777777" w:rsidTr="00E61401">
              <w:tc>
                <w:tcPr>
                  <w:tcW w:w="4281" w:type="dxa"/>
                  <w:vAlign w:val="center"/>
                </w:tcPr>
                <w:p w14:paraId="61A2111A" w14:textId="77777777" w:rsidR="00D61148" w:rsidRPr="00C01D5D" w:rsidRDefault="00D61148" w:rsidP="006F1ECD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Материал деталей: </w:t>
                  </w:r>
                </w:p>
                <w:p w14:paraId="782B755C" w14:textId="2176EC5D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4255CA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1816F54E" w14:textId="77777777" w:rsidTr="00E61401">
              <w:tc>
                <w:tcPr>
                  <w:tcW w:w="4281" w:type="dxa"/>
                  <w:vAlign w:val="center"/>
                </w:tcPr>
                <w:p w14:paraId="5D54E635" w14:textId="6A565E0F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Материал детали голенища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05EF1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62875212" w14:textId="77777777" w:rsidTr="00E61401">
              <w:tc>
                <w:tcPr>
                  <w:tcW w:w="4281" w:type="dxa"/>
                  <w:vAlign w:val="center"/>
                </w:tcPr>
                <w:p w14:paraId="43CD7C30" w14:textId="0E636116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2228E3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0A8C9475" w14:textId="77777777" w:rsidTr="00E61401">
              <w:tc>
                <w:tcPr>
                  <w:tcW w:w="4281" w:type="dxa"/>
                  <w:vAlign w:val="center"/>
                </w:tcPr>
                <w:p w14:paraId="7C6472EC" w14:textId="1590313B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Материал подкладки</w:t>
                  </w: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99C7A3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501B0C5D" w14:textId="77777777" w:rsidTr="00E61401">
              <w:tc>
                <w:tcPr>
                  <w:tcW w:w="4281" w:type="dxa"/>
                  <w:vAlign w:val="center"/>
                </w:tcPr>
                <w:p w14:paraId="4E27F09E" w14:textId="57BD6CAA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6CC5D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5616B08E" w14:textId="77777777" w:rsidTr="00E61401">
              <w:tc>
                <w:tcPr>
                  <w:tcW w:w="4281" w:type="dxa"/>
                  <w:vAlign w:val="center"/>
                </w:tcPr>
                <w:p w14:paraId="38B619F0" w14:textId="18FE937F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0DD0F9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360D84BA" w14:textId="77777777" w:rsidTr="00E61401">
              <w:tc>
                <w:tcPr>
                  <w:tcW w:w="4281" w:type="dxa"/>
                  <w:vAlign w:val="center"/>
                </w:tcPr>
                <w:p w14:paraId="3F801818" w14:textId="796D2B8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2928C3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645B6596" w14:textId="77777777" w:rsidTr="00E61401">
              <w:tc>
                <w:tcPr>
                  <w:tcW w:w="4281" w:type="dxa"/>
                  <w:vAlign w:val="center"/>
                </w:tcPr>
                <w:p w14:paraId="3FA99CC7" w14:textId="6C2BC351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04386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267A95FC" w14:textId="77777777" w:rsidTr="00E61401">
              <w:tc>
                <w:tcPr>
                  <w:tcW w:w="4281" w:type="dxa"/>
                  <w:vAlign w:val="center"/>
                </w:tcPr>
                <w:p w14:paraId="215519A4" w14:textId="65F0DC35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C55C81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02032458" w14:textId="77777777" w:rsidTr="00B4064D">
              <w:tc>
                <w:tcPr>
                  <w:tcW w:w="428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D8A536" w14:textId="69A2204F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46D917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10E73119" w14:textId="77777777" w:rsidTr="00B4064D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960767" w14:textId="43584191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A6E68C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65CAAEB0" w14:textId="77777777" w:rsidTr="00B4064D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66F735" w14:textId="77777777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268BB6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14DCAFB7" w14:textId="77777777" w:rsidTr="00B4064D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784385" w14:textId="77777777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C3212D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7D6A53DC" w14:textId="77777777" w:rsidTr="00B4064D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52A9DD" w14:textId="77777777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4B8CEE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5471C38F" w14:textId="77777777" w:rsidTr="00E61401">
              <w:tc>
                <w:tcPr>
                  <w:tcW w:w="4281" w:type="dxa"/>
                  <w:vAlign w:val="center"/>
                </w:tcPr>
                <w:p w14:paraId="46C4AA3E" w14:textId="5486E6CD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C3ED43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5E23E05B" w14:textId="77777777" w:rsidTr="00E61401">
              <w:tc>
                <w:tcPr>
                  <w:tcW w:w="4281" w:type="dxa"/>
                  <w:vAlign w:val="center"/>
                </w:tcPr>
                <w:p w14:paraId="565131D8" w14:textId="77777777" w:rsidR="00D61148" w:rsidRPr="00F45838" w:rsidRDefault="00D61148" w:rsidP="006F1ECD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1670CE40" w14:textId="03F2107A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A53D0E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26C476B0" w14:textId="77777777" w:rsidTr="00E61401">
              <w:tc>
                <w:tcPr>
                  <w:tcW w:w="4281" w:type="dxa"/>
                  <w:vAlign w:val="center"/>
                </w:tcPr>
                <w:p w14:paraId="0320D62B" w14:textId="786EC619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C4ECFD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4AB8A9B9" w14:textId="77777777" w:rsidTr="00E61401">
              <w:tc>
                <w:tcPr>
                  <w:tcW w:w="4281" w:type="dxa"/>
                  <w:vAlign w:val="center"/>
                </w:tcPr>
                <w:p w14:paraId="2DD720A8" w14:textId="4CB2AC9C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0C94E4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64AC5556" w14:textId="77777777" w:rsidTr="00E61401">
              <w:tc>
                <w:tcPr>
                  <w:tcW w:w="4281" w:type="dxa"/>
                  <w:vAlign w:val="center"/>
                </w:tcPr>
                <w:p w14:paraId="04F8C35A" w14:textId="7D94BC80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6B125D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61148" w:rsidRPr="00B4064D" w14:paraId="400B5EF4" w14:textId="77777777" w:rsidTr="00E61401">
              <w:tc>
                <w:tcPr>
                  <w:tcW w:w="4281" w:type="dxa"/>
                  <w:vAlign w:val="center"/>
                </w:tcPr>
                <w:p w14:paraId="3F625B33" w14:textId="4E1086EA" w:rsidR="00D61148" w:rsidRPr="00B4064D" w:rsidRDefault="00D61148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517BE9" w14:textId="77777777" w:rsidR="00D61148" w:rsidRPr="00B4064D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D16FA7" w14:textId="77777777" w:rsidR="00D61148" w:rsidRPr="00F45838" w:rsidRDefault="00D61148" w:rsidP="00D61148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D61148" w:rsidRPr="00F45838" w14:paraId="34E5D888" w14:textId="77777777" w:rsidTr="00E61401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5438B" w14:textId="77777777" w:rsidR="00D61148" w:rsidRPr="00F45838" w:rsidRDefault="00D61148" w:rsidP="006F1EC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5838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CF839" w14:textId="77777777" w:rsidR="00D61148" w:rsidRPr="00F45838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5838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72FB7C8B" w14:textId="77777777" w:rsidR="00D61148" w:rsidRPr="00F45838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5838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D61148" w:rsidRPr="00F45838" w14:paraId="02CE24EE" w14:textId="77777777" w:rsidTr="00E61401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B2F1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DCA13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D61148" w:rsidRPr="00F45838" w14:paraId="2D65D61D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B72C3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1E7470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15</w:t>
                  </w:r>
                </w:p>
              </w:tc>
            </w:tr>
            <w:tr w:rsidR="00D61148" w:rsidRPr="00F45838" w14:paraId="5F89BE69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3DFD1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3E2120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21</w:t>
                  </w:r>
                </w:p>
              </w:tc>
            </w:tr>
            <w:tr w:rsidR="00D61148" w:rsidRPr="00F45838" w14:paraId="05103B8F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AB0AA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384087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</w:t>
                  </w:r>
                </w:p>
              </w:tc>
            </w:tr>
            <w:tr w:rsidR="00D61148" w:rsidRPr="00F45838" w14:paraId="65538F7A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99F7C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F83D47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</w:t>
                  </w:r>
                </w:p>
              </w:tc>
            </w:tr>
            <w:tr w:rsidR="00D61148" w:rsidRPr="00F45838" w14:paraId="1F673E1D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42E7C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682BDC" w14:textId="77777777" w:rsidR="00D61148" w:rsidRPr="00C007B8" w:rsidRDefault="00D61148" w:rsidP="006F1EC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D61148" w:rsidRPr="00F45838" w14:paraId="227FFE57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691EF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D96EE5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D61148" w:rsidRPr="00F45838" w14:paraId="3F0F12E0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D1D75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6FE0C7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D61148" w:rsidRPr="00F45838" w14:paraId="13CD3A84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3FA62" w14:textId="77777777" w:rsidR="00D61148" w:rsidRPr="00C007B8" w:rsidRDefault="00D61148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967BA" w14:textId="77777777" w:rsidR="00D61148" w:rsidRPr="00C007B8" w:rsidRDefault="00D61148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82</w:t>
                  </w:r>
                </w:p>
              </w:tc>
            </w:tr>
          </w:tbl>
          <w:p w14:paraId="4046C4A8" w14:textId="7E2156BB" w:rsidR="00D61148" w:rsidRPr="00B4064D" w:rsidRDefault="00D61148" w:rsidP="00D611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  <w:highlight w:val="yellow"/>
              </w:rPr>
              <w:lastRenderedPageBreak/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D61148" w:rsidRPr="00B4064D" w14:paraId="32A5F926" w14:textId="77777777" w:rsidTr="009E6751">
        <w:trPr>
          <w:trHeight w:val="8916"/>
        </w:trPr>
        <w:tc>
          <w:tcPr>
            <w:tcW w:w="568" w:type="dxa"/>
          </w:tcPr>
          <w:p w14:paraId="609F99BD" w14:textId="245405BE" w:rsidR="00D61148" w:rsidRPr="00B4064D" w:rsidRDefault="00D61148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</w:tcPr>
          <w:p w14:paraId="65D9D428" w14:textId="77777777" w:rsidR="00D61148" w:rsidRPr="00B4064D" w:rsidRDefault="00D61148" w:rsidP="00B245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80D8240" w14:textId="22659D8C" w:rsidR="00D61148" w:rsidRDefault="00D61148" w:rsidP="00D61148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овар соответствует: </w:t>
            </w:r>
          </w:p>
          <w:p w14:paraId="594A9C8D" w14:textId="77777777" w:rsidR="00D61148" w:rsidRPr="00DA4F2A" w:rsidRDefault="00D61148" w:rsidP="00D61148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ТР ТС 019/2011 "</w:t>
            </w:r>
            <w:r>
              <w:rPr>
                <w:rFonts w:ascii="Times New Roman" w:hAnsi="Times New Roman"/>
                <w:sz w:val="20"/>
              </w:rPr>
              <w:t xml:space="preserve">Технический регламент Таможенного союза. </w:t>
            </w:r>
            <w:r w:rsidRPr="00DA4F2A">
              <w:rPr>
                <w:rFonts w:ascii="Times New Roman" w:hAnsi="Times New Roman"/>
                <w:sz w:val="20"/>
              </w:rPr>
              <w:t>О безопасности средств индивидуальной защиты",</w:t>
            </w:r>
          </w:p>
          <w:p w14:paraId="1E64BC1E" w14:textId="77777777" w:rsidR="00D61148" w:rsidRDefault="00D61148" w:rsidP="00D61148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bookmarkStart w:id="179" w:name="_Toc158901256"/>
            <w:r w:rsidRPr="00093052">
              <w:rPr>
                <w:sz w:val="20"/>
                <w:szCs w:val="20"/>
              </w:rPr>
              <w:t>ГОСТ 28507-99 «</w:t>
            </w:r>
            <w:r w:rsidRPr="00093052">
              <w:rPr>
                <w:bCs/>
                <w:color w:val="000000"/>
                <w:sz w:val="20"/>
                <w:szCs w:val="20"/>
              </w:rPr>
              <w:t>Обувь специальная кожаная для защиты от механических воздействий</w:t>
            </w:r>
            <w:r>
              <w:rPr>
                <w:sz w:val="20"/>
                <w:szCs w:val="20"/>
              </w:rPr>
              <w:t>»,</w:t>
            </w:r>
            <w:bookmarkEnd w:id="179"/>
          </w:p>
          <w:p w14:paraId="026CC3B7" w14:textId="1B6D07E2" w:rsidR="00D61148" w:rsidRPr="00700ECE" w:rsidRDefault="00D61148" w:rsidP="00D61148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bookmarkStart w:id="180" w:name="_Toc158901257"/>
            <w:r w:rsidRPr="009C10BF">
              <w:rPr>
                <w:sz w:val="20"/>
                <w:szCs w:val="20"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</w:t>
            </w:r>
            <w:r>
              <w:rPr>
                <w:sz w:val="20"/>
                <w:szCs w:val="20"/>
              </w:rPr>
              <w:t>.</w:t>
            </w:r>
            <w:bookmarkEnd w:id="180"/>
          </w:p>
          <w:p w14:paraId="219D07E4" w14:textId="77777777" w:rsidR="00D61148" w:rsidRPr="00093052" w:rsidRDefault="00D61148" w:rsidP="00D61148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 w:rsidRPr="00093052"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товара:</w:t>
            </w:r>
          </w:p>
          <w:p w14:paraId="5685BADF" w14:textId="504FC5DE" w:rsidR="00D61148" w:rsidRDefault="00C17ED4" w:rsidP="00D61148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093052">
              <w:rPr>
                <w:rFonts w:ascii="Times New Roman" w:hAnsi="Times New Roman"/>
                <w:sz w:val="20"/>
              </w:rPr>
              <w:t xml:space="preserve">Ботинки </w:t>
            </w:r>
            <w:r w:rsidRPr="00DA4F2A">
              <w:rPr>
                <w:rFonts w:ascii="Times New Roman" w:hAnsi="Times New Roman"/>
                <w:sz w:val="20"/>
              </w:rPr>
              <w:t>предназначены для защиты</w:t>
            </w:r>
            <w:r w:rsidRPr="00DA4F2A">
              <w:t xml:space="preserve"> </w:t>
            </w:r>
            <w:r w:rsidRPr="00DA4F2A">
              <w:rPr>
                <w:rFonts w:ascii="Times New Roman" w:hAnsi="Times New Roman"/>
                <w:sz w:val="20"/>
              </w:rPr>
              <w:t xml:space="preserve">ног работников предприятия от общих производственных загрязнений, </w:t>
            </w:r>
            <w:r w:rsidRPr="00725677">
              <w:rPr>
                <w:rFonts w:ascii="Times New Roman" w:hAnsi="Times New Roman"/>
                <w:sz w:val="20"/>
              </w:rPr>
              <w:t>механических воздействий</w:t>
            </w:r>
            <w:r w:rsidRPr="00AD19D7">
              <w:rPr>
                <w:rFonts w:ascii="Times New Roman" w:hAnsi="Times New Roman"/>
                <w:sz w:val="20"/>
              </w:rPr>
              <w:t>: проколов, порезов, истирания, скольжен</w:t>
            </w:r>
            <w:r>
              <w:rPr>
                <w:rFonts w:ascii="Times New Roman" w:hAnsi="Times New Roman"/>
                <w:sz w:val="20"/>
              </w:rPr>
              <w:t>ия по мокрым, загрязненным и другим</w:t>
            </w:r>
            <w:r w:rsidRPr="00AD19D7">
              <w:rPr>
                <w:rFonts w:ascii="Times New Roman" w:hAnsi="Times New Roman"/>
                <w:sz w:val="20"/>
              </w:rPr>
              <w:t xml:space="preserve"> поверхностям</w:t>
            </w:r>
            <w:r w:rsidRPr="00B75647">
              <w:rPr>
                <w:rFonts w:ascii="Times New Roman" w:hAnsi="Times New Roman"/>
                <w:sz w:val="20"/>
              </w:rPr>
              <w:t>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E6751" w:rsidRPr="00B4064D" w14:paraId="3207F775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C35DF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25BA267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20A76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9E6751" w:rsidRPr="00B4064D" w14:paraId="54CB5D19" w14:textId="77777777" w:rsidTr="00E61401">
              <w:tc>
                <w:tcPr>
                  <w:tcW w:w="4281" w:type="dxa"/>
                  <w:vAlign w:val="center"/>
                </w:tcPr>
                <w:p w14:paraId="33783883" w14:textId="77777777" w:rsidR="009E6751" w:rsidRPr="00C01D5D" w:rsidRDefault="009E6751" w:rsidP="006F1ECD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Материал деталей</w:t>
                  </w: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 верха</w:t>
                  </w: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: </w:t>
                  </w:r>
                </w:p>
                <w:p w14:paraId="67ADD446" w14:textId="261CC75E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, передняя часть, язычок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B56AB5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36A9E30B" w14:textId="77777777" w:rsidTr="00E61401">
              <w:tc>
                <w:tcPr>
                  <w:tcW w:w="4281" w:type="dxa"/>
                  <w:vAlign w:val="center"/>
                </w:tcPr>
                <w:p w14:paraId="18BF5C87" w14:textId="39192974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Мягкий кант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4D75B9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2400264" w14:textId="77777777" w:rsidTr="00E61401">
              <w:tc>
                <w:tcPr>
                  <w:tcW w:w="4281" w:type="dxa"/>
                  <w:vAlign w:val="center"/>
                </w:tcPr>
                <w:p w14:paraId="2E77F69D" w14:textId="15582BD9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3CB030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36963F1F" w14:textId="77777777" w:rsidTr="00E61401">
              <w:tc>
                <w:tcPr>
                  <w:tcW w:w="4281" w:type="dxa"/>
                  <w:vAlign w:val="center"/>
                </w:tcPr>
                <w:p w14:paraId="1CA8B82E" w14:textId="7296DC1A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AE8E50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23736839" w14:textId="77777777" w:rsidTr="00E61401">
              <w:tc>
                <w:tcPr>
                  <w:tcW w:w="4281" w:type="dxa"/>
                  <w:vAlign w:val="center"/>
                </w:tcPr>
                <w:p w14:paraId="3D005A9C" w14:textId="2086BB19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A0DE0D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1E7BBC6F" w14:textId="77777777" w:rsidTr="00E61401">
              <w:tc>
                <w:tcPr>
                  <w:tcW w:w="4281" w:type="dxa"/>
                  <w:vAlign w:val="center"/>
                </w:tcPr>
                <w:p w14:paraId="1D7221D5" w14:textId="6BC4660D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88BB06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1E6C519A" w14:textId="77777777" w:rsidTr="00E61401">
              <w:tc>
                <w:tcPr>
                  <w:tcW w:w="428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225A3C" w14:textId="77777777" w:rsidR="009E6751" w:rsidRDefault="009E6751" w:rsidP="006F1ECD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  <w:p w14:paraId="2B5F0F10" w14:textId="2C262221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D1A9CF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64A5147F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834DE6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5038F0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28BA92D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1026A7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A79855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5D2987FA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E61B4F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B28F21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11520D88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527B5C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5328D4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4D09608B" w14:textId="77777777" w:rsidTr="00E61401">
              <w:tc>
                <w:tcPr>
                  <w:tcW w:w="4281" w:type="dxa"/>
                  <w:vAlign w:val="center"/>
                </w:tcPr>
                <w:p w14:paraId="13DDDCF2" w14:textId="10822EEB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71FD26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20EA1378" w14:textId="77777777" w:rsidTr="00E61401">
              <w:tc>
                <w:tcPr>
                  <w:tcW w:w="4281" w:type="dxa"/>
                  <w:vAlign w:val="center"/>
                </w:tcPr>
                <w:p w14:paraId="0032363A" w14:textId="6D4EAB8F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 xml:space="preserve">Подкладка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56FB0E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2FDF011B" w14:textId="77777777" w:rsidTr="00E61401">
              <w:tc>
                <w:tcPr>
                  <w:tcW w:w="4281" w:type="dxa"/>
                  <w:vAlign w:val="center"/>
                </w:tcPr>
                <w:p w14:paraId="4EF99A1D" w14:textId="5F97CA80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74288">
                    <w:rPr>
                      <w:rFonts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Шнурки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9A3B3A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1C6F389E" w14:textId="77777777" w:rsidTr="00E61401">
              <w:tc>
                <w:tcPr>
                  <w:tcW w:w="4281" w:type="dxa"/>
                  <w:vAlign w:val="center"/>
                </w:tcPr>
                <w:p w14:paraId="193A24E7" w14:textId="5D407461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A67F51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2D7BCEFB" w14:textId="77777777" w:rsidTr="00E61401">
              <w:tc>
                <w:tcPr>
                  <w:tcW w:w="4281" w:type="dxa"/>
                  <w:vAlign w:val="center"/>
                </w:tcPr>
                <w:p w14:paraId="71DBD857" w14:textId="0CBD8BF3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0784BC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829017D" w14:textId="77777777" w:rsidTr="00E61401">
              <w:tc>
                <w:tcPr>
                  <w:tcW w:w="4281" w:type="dxa"/>
                  <w:vAlign w:val="center"/>
                </w:tcPr>
                <w:p w14:paraId="01C02CE2" w14:textId="5EAEB388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868855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4A8A292" w14:textId="77777777" w:rsidR="009E6751" w:rsidRDefault="009E6751" w:rsidP="009E675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56"/>
              <w:gridCol w:w="1746"/>
            </w:tblGrid>
            <w:tr w:rsidR="009E6751" w:rsidRPr="00CE200C" w14:paraId="7CB5D62F" w14:textId="77777777" w:rsidTr="00E61401">
              <w:trPr>
                <w:trHeight w:val="752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1AA61" w14:textId="77777777" w:rsidR="009E6751" w:rsidRPr="00A65BBC" w:rsidRDefault="009E6751" w:rsidP="006F1EC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65BBC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2484A" w14:textId="77777777" w:rsidR="009E6751" w:rsidRPr="00A65BBC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65BBC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27BC4528" w14:textId="77777777" w:rsidR="009E6751" w:rsidRPr="00A65BBC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65BBC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9E6751" w:rsidRPr="00CE200C" w14:paraId="650F8E49" w14:textId="77777777" w:rsidTr="00E61401">
              <w:trPr>
                <w:trHeight w:val="384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6D44A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6B079B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E6751" w:rsidRPr="00CE200C" w14:paraId="121089B9" w14:textId="77777777" w:rsidTr="00E61401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28394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0E7E4F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E6751" w:rsidRPr="00CE200C" w14:paraId="05299035" w14:textId="77777777" w:rsidTr="00E61401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03CB3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A5653D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9E6751" w:rsidRPr="00CE200C" w14:paraId="7230E343" w14:textId="77777777" w:rsidTr="00E61401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DF9D4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B5F2D0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E6751" w:rsidRPr="00CE200C" w14:paraId="5BC49FC3" w14:textId="77777777" w:rsidTr="00E61401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B690A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498D74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E6751" w:rsidRPr="00CE200C" w14:paraId="030C5411" w14:textId="77777777" w:rsidTr="00E61401">
              <w:trPr>
                <w:trHeight w:val="7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1E92A" w14:textId="77777777" w:rsidR="009E6751" w:rsidRPr="00C007B8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007B8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CAA443" w14:textId="77777777" w:rsidR="009E6751" w:rsidRPr="00C007B8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07B8"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</w:tr>
          </w:tbl>
          <w:p w14:paraId="70ACDCF8" w14:textId="0B01CCB9" w:rsidR="009E6751" w:rsidRDefault="009E6751" w:rsidP="00D61148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1506F1">
              <w:rPr>
                <w:i/>
                <w:sz w:val="20"/>
                <w:highlight w:val="yellow"/>
              </w:rPr>
              <w:t>*</w:t>
            </w:r>
            <w:r w:rsidRPr="00700ECE">
              <w:rPr>
                <w:rFonts w:ascii="Times New Roman" w:hAnsi="Times New Roman"/>
                <w:i/>
                <w:sz w:val="20"/>
                <w:highlight w:val="yellow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9E6751" w:rsidRPr="00B4064D" w14:paraId="6077A206" w14:textId="77777777" w:rsidTr="009E6751">
        <w:trPr>
          <w:trHeight w:val="11195"/>
        </w:trPr>
        <w:tc>
          <w:tcPr>
            <w:tcW w:w="568" w:type="dxa"/>
          </w:tcPr>
          <w:p w14:paraId="158A21EF" w14:textId="688FB42B" w:rsidR="009E6751" w:rsidRDefault="009E6751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37" w:type="dxa"/>
          </w:tcPr>
          <w:p w14:paraId="6F4496CD" w14:textId="77777777" w:rsidR="009E6751" w:rsidRPr="00B4064D" w:rsidRDefault="009E6751" w:rsidP="00B245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775C37F" w14:textId="70AB7D54" w:rsidR="009E6751" w:rsidRPr="00AC6072" w:rsidRDefault="009E6751" w:rsidP="009E6751">
            <w:pPr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Товар соответств</w:t>
            </w:r>
            <w:r>
              <w:rPr>
                <w:sz w:val="20"/>
                <w:szCs w:val="20"/>
              </w:rPr>
              <w:t>ует</w:t>
            </w:r>
            <w:r w:rsidRPr="00AC6072">
              <w:rPr>
                <w:sz w:val="20"/>
                <w:szCs w:val="20"/>
              </w:rPr>
              <w:t xml:space="preserve">: </w:t>
            </w:r>
          </w:p>
          <w:p w14:paraId="1BD9A69F" w14:textId="77777777" w:rsidR="009E6751" w:rsidRPr="00AC6072" w:rsidRDefault="009E6751" w:rsidP="009E6751">
            <w:pPr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07D9E02E" w14:textId="77777777" w:rsidR="009E6751" w:rsidRDefault="009E6751" w:rsidP="009E6751">
            <w:pPr>
              <w:jc w:val="both"/>
              <w:rPr>
                <w:bCs/>
                <w:sz w:val="20"/>
              </w:rPr>
            </w:pPr>
            <w:r w:rsidRPr="00AC6072">
              <w:rPr>
                <w:bCs/>
                <w:sz w:val="20"/>
              </w:rPr>
              <w:t>ГОСТ 28507-99 «</w:t>
            </w:r>
            <w:r w:rsidRPr="00AC6072">
              <w:rPr>
                <w:sz w:val="20"/>
              </w:rPr>
              <w:t>Обувь специальная кожаная для защиты от механических воздействий</w:t>
            </w:r>
            <w:r>
              <w:rPr>
                <w:bCs/>
                <w:sz w:val="20"/>
              </w:rPr>
              <w:t>»,</w:t>
            </w:r>
          </w:p>
          <w:p w14:paraId="7FF666CD" w14:textId="320A2332" w:rsidR="009E6751" w:rsidRPr="00700ECE" w:rsidRDefault="009E6751" w:rsidP="00700ECE">
            <w:pPr>
              <w:jc w:val="both"/>
              <w:rPr>
                <w:bCs/>
                <w:sz w:val="20"/>
              </w:rPr>
            </w:pPr>
            <w:r w:rsidRPr="009C10BF">
              <w:rPr>
                <w:bCs/>
                <w:sz w:val="20"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</w:t>
            </w:r>
            <w:r>
              <w:rPr>
                <w:bCs/>
                <w:sz w:val="20"/>
              </w:rPr>
              <w:t>.</w:t>
            </w:r>
          </w:p>
          <w:p w14:paraId="2AD2CB66" w14:textId="77777777" w:rsidR="009E6751" w:rsidRPr="00A1396B" w:rsidRDefault="009E6751" w:rsidP="009E6751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7393B2D6" w14:textId="41F5AA8E" w:rsidR="00AF74B2" w:rsidRPr="00AC6072" w:rsidRDefault="00AF74B2" w:rsidP="00AF74B2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Сапоги предназначены для защиты</w:t>
            </w:r>
            <w:r w:rsidRPr="00AC6072">
              <w:rPr>
                <w:szCs w:val="20"/>
              </w:rPr>
              <w:t xml:space="preserve"> </w:t>
            </w:r>
            <w:r w:rsidRPr="00AC6072">
              <w:rPr>
                <w:sz w:val="20"/>
                <w:szCs w:val="20"/>
              </w:rPr>
              <w:t>ног работников предприятия от общих производственных загрязнений, механических воздействи</w:t>
            </w:r>
            <w:r>
              <w:rPr>
                <w:sz w:val="20"/>
                <w:szCs w:val="20"/>
              </w:rPr>
              <w:t>й: проколов, порезов, истирания,</w:t>
            </w:r>
            <w:r w:rsidRPr="00AC6072">
              <w:rPr>
                <w:sz w:val="20"/>
                <w:szCs w:val="20"/>
              </w:rPr>
              <w:t xml:space="preserve"> скольжен</w:t>
            </w:r>
            <w:r>
              <w:rPr>
                <w:sz w:val="20"/>
                <w:szCs w:val="20"/>
              </w:rPr>
              <w:t>ия по мокрым, загрязненным и другим</w:t>
            </w:r>
            <w:r w:rsidRPr="00AC6072">
              <w:rPr>
                <w:sz w:val="20"/>
                <w:szCs w:val="20"/>
              </w:rPr>
              <w:t xml:space="preserve"> поверхностям; пониженных температур</w:t>
            </w:r>
            <w:r>
              <w:rPr>
                <w:sz w:val="20"/>
                <w:szCs w:val="20"/>
              </w:rPr>
              <w:t>.</w:t>
            </w:r>
          </w:p>
          <w:p w14:paraId="73D1C485" w14:textId="25DEE8BF" w:rsidR="009E6751" w:rsidRPr="00AC6072" w:rsidRDefault="009E6751" w:rsidP="009E675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E6751" w:rsidRPr="00B4064D" w14:paraId="62064ED8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0BA19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0E0FF08E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C3628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9E6751" w:rsidRPr="00B4064D" w14:paraId="3352990F" w14:textId="77777777" w:rsidTr="00E61401">
              <w:tc>
                <w:tcPr>
                  <w:tcW w:w="4281" w:type="dxa"/>
                  <w:vAlign w:val="center"/>
                </w:tcPr>
                <w:p w14:paraId="34D24947" w14:textId="77777777" w:rsidR="009E6751" w:rsidRPr="00AC6072" w:rsidRDefault="009E6751" w:rsidP="006F1ECD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деталей: </w:t>
                  </w:r>
                </w:p>
                <w:p w14:paraId="04156F2E" w14:textId="025201D0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6F06F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02E584B9" w14:textId="77777777" w:rsidTr="00E61401">
              <w:tc>
                <w:tcPr>
                  <w:tcW w:w="4281" w:type="dxa"/>
                  <w:vAlign w:val="center"/>
                </w:tcPr>
                <w:p w14:paraId="02C699E9" w14:textId="1F1C33F3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голенища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0B41BC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695FA465" w14:textId="77777777" w:rsidTr="00E61401">
              <w:tc>
                <w:tcPr>
                  <w:tcW w:w="4281" w:type="dxa"/>
                  <w:vAlign w:val="center"/>
                </w:tcPr>
                <w:p w14:paraId="3A2152E6" w14:textId="1801AB4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76030C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4239127B" w14:textId="77777777" w:rsidTr="00E61401">
              <w:tc>
                <w:tcPr>
                  <w:tcW w:w="4281" w:type="dxa"/>
                  <w:vAlign w:val="center"/>
                </w:tcPr>
                <w:p w14:paraId="1532AA02" w14:textId="13147D8A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утеплителя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B0D71B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0B907F1B" w14:textId="77777777" w:rsidTr="00E61401">
              <w:tc>
                <w:tcPr>
                  <w:tcW w:w="4281" w:type="dxa"/>
                  <w:shd w:val="clear" w:color="auto" w:fill="FFFFFF" w:themeFill="background1"/>
                  <w:vAlign w:val="center"/>
                </w:tcPr>
                <w:p w14:paraId="2286D333" w14:textId="1420DA32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610F30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F739D37" w14:textId="77777777" w:rsidTr="00E61401">
              <w:tc>
                <w:tcPr>
                  <w:tcW w:w="4281" w:type="dxa"/>
                  <w:shd w:val="clear" w:color="auto" w:fill="FFFFFF" w:themeFill="background1"/>
                  <w:vAlign w:val="center"/>
                </w:tcPr>
                <w:p w14:paraId="4168DA0B" w14:textId="4B5F7972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стельки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81AA6A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5B8DB19B" w14:textId="77777777" w:rsidTr="00E61401">
              <w:tc>
                <w:tcPr>
                  <w:tcW w:w="4281" w:type="dxa"/>
                  <w:vAlign w:val="center"/>
                </w:tcPr>
                <w:p w14:paraId="64CD78CE" w14:textId="4224892D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A073F8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7A4F59B" w14:textId="77777777" w:rsidTr="00E61401">
              <w:tc>
                <w:tcPr>
                  <w:tcW w:w="4281" w:type="dxa"/>
                  <w:vAlign w:val="center"/>
                </w:tcPr>
                <w:p w14:paraId="0DDFAF18" w14:textId="0EAF63EF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4CF021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20285D3B" w14:textId="77777777" w:rsidTr="00E61401">
              <w:tc>
                <w:tcPr>
                  <w:tcW w:w="4281" w:type="dxa"/>
                  <w:vAlign w:val="center"/>
                </w:tcPr>
                <w:p w14:paraId="6B376EF9" w14:textId="79998078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A940D1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5032C528" w14:textId="77777777" w:rsidTr="00E61401">
              <w:tc>
                <w:tcPr>
                  <w:tcW w:w="4281" w:type="dxa"/>
                  <w:vAlign w:val="center"/>
                </w:tcPr>
                <w:p w14:paraId="5C2C8D70" w14:textId="10E261B9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3AD60F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11819A7B" w14:textId="77777777" w:rsidTr="00E61401">
              <w:tc>
                <w:tcPr>
                  <w:tcW w:w="428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86C0A7" w14:textId="2078D635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9998A4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09C5115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101E6D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6C08D9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3AA76904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DF942E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4484CD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46C2DBE2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748F4D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AA566F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0E2EA9AB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7A34BC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45DCA6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56651BDA" w14:textId="77777777" w:rsidTr="00E61401">
              <w:tc>
                <w:tcPr>
                  <w:tcW w:w="4281" w:type="dxa"/>
                  <w:vAlign w:val="center"/>
                </w:tcPr>
                <w:p w14:paraId="2F2FC509" w14:textId="289A139E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Температурный диапазон использования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A6C1C9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0230B7A6" w14:textId="77777777" w:rsidTr="00E61401">
              <w:tc>
                <w:tcPr>
                  <w:tcW w:w="4281" w:type="dxa"/>
                  <w:shd w:val="clear" w:color="auto" w:fill="auto"/>
                  <w:vAlign w:val="center"/>
                </w:tcPr>
                <w:p w14:paraId="7DA9F979" w14:textId="39EF555D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Климатический пояс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D493A2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324BA913" w14:textId="77777777" w:rsidTr="00E61401">
              <w:tc>
                <w:tcPr>
                  <w:tcW w:w="4281" w:type="dxa"/>
                  <w:vAlign w:val="center"/>
                </w:tcPr>
                <w:p w14:paraId="21167C92" w14:textId="2DAA96C5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B5AA1A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472DB941" w14:textId="77777777" w:rsidTr="00E61401">
              <w:tc>
                <w:tcPr>
                  <w:tcW w:w="4281" w:type="dxa"/>
                  <w:vAlign w:val="center"/>
                </w:tcPr>
                <w:p w14:paraId="0466D012" w14:textId="77777777" w:rsidR="009E6751" w:rsidRPr="00AC6072" w:rsidRDefault="009E6751" w:rsidP="006F1ECD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77DAF7EF" w14:textId="77490778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668CA1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5B679931" w14:textId="77777777" w:rsidTr="00E61401">
              <w:tc>
                <w:tcPr>
                  <w:tcW w:w="4281" w:type="dxa"/>
                  <w:vAlign w:val="center"/>
                </w:tcPr>
                <w:p w14:paraId="7FEA603E" w14:textId="47B08AFE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7B39DC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6289474A" w14:textId="77777777" w:rsidTr="00E61401">
              <w:tc>
                <w:tcPr>
                  <w:tcW w:w="4281" w:type="dxa"/>
                  <w:vAlign w:val="center"/>
                </w:tcPr>
                <w:p w14:paraId="306CD8B3" w14:textId="5AD10A9D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C21415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63AD4748" w14:textId="77777777" w:rsidTr="00E61401">
              <w:tc>
                <w:tcPr>
                  <w:tcW w:w="4281" w:type="dxa"/>
                  <w:vAlign w:val="center"/>
                </w:tcPr>
                <w:p w14:paraId="4780BDAB" w14:textId="209108CC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F93685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048666D8" w14:textId="77777777" w:rsidTr="00E61401">
              <w:tc>
                <w:tcPr>
                  <w:tcW w:w="4281" w:type="dxa"/>
                  <w:vAlign w:val="center"/>
                </w:tcPr>
                <w:p w14:paraId="0994937D" w14:textId="770B32D4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EADF54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28254284" w14:textId="77777777" w:rsidTr="00E61401">
              <w:tc>
                <w:tcPr>
                  <w:tcW w:w="4281" w:type="dxa"/>
                  <w:vAlign w:val="center"/>
                </w:tcPr>
                <w:p w14:paraId="33243154" w14:textId="375F6DA5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853A96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2970AFF" w14:textId="77777777" w:rsidR="009E6751" w:rsidRDefault="009E6751" w:rsidP="00D61148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0DB4CE82" w14:textId="77777777" w:rsidR="009E6751" w:rsidRPr="00AC6072" w:rsidRDefault="009E6751" w:rsidP="009E675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37"/>
              <w:gridCol w:w="1604"/>
              <w:gridCol w:w="725"/>
              <w:gridCol w:w="1604"/>
              <w:gridCol w:w="1605"/>
            </w:tblGrid>
            <w:tr w:rsidR="009E6751" w:rsidRPr="00AC6072" w14:paraId="00957992" w14:textId="77777777" w:rsidTr="00E61401">
              <w:trPr>
                <w:trHeight w:val="450"/>
              </w:trPr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2FB42" w14:textId="77777777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b/>
                      <w:sz w:val="20"/>
                      <w:szCs w:val="20"/>
                    </w:rPr>
                    <w:t xml:space="preserve"> этап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4E0F5C" w14:textId="77777777" w:rsidR="009E6751" w:rsidRPr="00932C61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  <w:highlight w:val="magenta"/>
                    </w:rPr>
                  </w:pPr>
                </w:p>
              </w:tc>
              <w:tc>
                <w:tcPr>
                  <w:tcW w:w="320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49B003FA" w14:textId="77777777" w:rsidR="009E6751" w:rsidRPr="00761863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III</w:t>
                  </w:r>
                  <w:r>
                    <w:rPr>
                      <w:b/>
                      <w:sz w:val="20"/>
                      <w:szCs w:val="20"/>
                    </w:rPr>
                    <w:t xml:space="preserve"> этап</w:t>
                  </w:r>
                </w:p>
              </w:tc>
            </w:tr>
            <w:tr w:rsidR="009E6751" w:rsidRPr="00AC6072" w14:paraId="420A7A6E" w14:textId="77777777" w:rsidTr="00E61401">
              <w:trPr>
                <w:trHeight w:val="45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59129" w14:textId="77777777" w:rsidR="009E6751" w:rsidRPr="00AC6072" w:rsidRDefault="009E6751" w:rsidP="006F1EC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E9170" w14:textId="77777777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029E35DE" w14:textId="77777777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852502" w14:textId="77777777" w:rsidR="009E6751" w:rsidRPr="00AC6072" w:rsidRDefault="009E6751" w:rsidP="006F1EC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30E98506" w14:textId="77777777" w:rsidR="009E6751" w:rsidRPr="00AC6072" w:rsidRDefault="009E6751" w:rsidP="006F1EC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05" w:type="dxa"/>
                  <w:vAlign w:val="center"/>
                </w:tcPr>
                <w:p w14:paraId="09A10E5A" w14:textId="77777777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02B0571C" w14:textId="77777777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9E6751" w:rsidRPr="00AC6072" w14:paraId="50C671EB" w14:textId="77777777" w:rsidTr="00E61401">
              <w:trPr>
                <w:trHeight w:val="229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79CB7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13DF49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69E650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54B54907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05" w:type="dxa"/>
                  <w:vAlign w:val="center"/>
                </w:tcPr>
                <w:p w14:paraId="49BF73B3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E6751" w:rsidRPr="00AC6072" w14:paraId="679334E8" w14:textId="77777777" w:rsidTr="00E61401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D20AE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BAB05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CCC9AB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79615958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05" w:type="dxa"/>
                  <w:vAlign w:val="center"/>
                </w:tcPr>
                <w:p w14:paraId="26AD75F6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9E6751" w:rsidRPr="00AC6072" w14:paraId="2ED68EA0" w14:textId="77777777" w:rsidTr="00E61401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1A09E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5B9C4C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87F3B7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609D80BB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5" w:type="dxa"/>
                  <w:vAlign w:val="center"/>
                </w:tcPr>
                <w:p w14:paraId="15606A31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9E6751" w:rsidRPr="00AC6072" w14:paraId="3635572A" w14:textId="77777777" w:rsidTr="00E61401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6C22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356A8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A019B6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1C073B2E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5" w:type="dxa"/>
                  <w:vAlign w:val="center"/>
                </w:tcPr>
                <w:p w14:paraId="5C7601F1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13</w:t>
                  </w:r>
                </w:p>
              </w:tc>
            </w:tr>
            <w:tr w:rsidR="009E6751" w:rsidRPr="00AC6072" w14:paraId="1D8D4BBB" w14:textId="77777777" w:rsidTr="00E61401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DAD37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AF159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99990E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6A9190FD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05" w:type="dxa"/>
                  <w:vAlign w:val="center"/>
                </w:tcPr>
                <w:p w14:paraId="6D74311E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9E6751" w:rsidRPr="00AC6072" w14:paraId="35A1C5B8" w14:textId="77777777" w:rsidTr="00E61401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EF3EA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02D93" w14:textId="77777777" w:rsidR="009E6751" w:rsidRPr="00BB1A2A" w:rsidRDefault="009E6751" w:rsidP="006F1EC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B1A2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E14AE1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</w:tcBorders>
                  <w:vAlign w:val="center"/>
                </w:tcPr>
                <w:p w14:paraId="00025190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05" w:type="dxa"/>
                  <w:vAlign w:val="center"/>
                </w:tcPr>
                <w:p w14:paraId="73FFC126" w14:textId="77777777" w:rsidR="009E6751" w:rsidRPr="00BB1A2A" w:rsidRDefault="009E6751" w:rsidP="006F1EC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B1A2A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9E6751" w:rsidRPr="00AC6072" w14:paraId="26FB8FDF" w14:textId="77777777" w:rsidTr="00E61401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AEF4D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B0D13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B1A2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A18345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35C12A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  <w:vAlign w:val="center"/>
                </w:tcPr>
                <w:p w14:paraId="46402C98" w14:textId="77777777" w:rsidR="009E6751" w:rsidRPr="00BB1A2A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43</w:t>
                  </w:r>
                </w:p>
              </w:tc>
            </w:tr>
            <w:tr w:rsidR="009E6751" w:rsidRPr="00AC6072" w14:paraId="58887386" w14:textId="77777777" w:rsidTr="00E61401">
              <w:trPr>
                <w:trHeight w:val="16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B30E3" w14:textId="77777777" w:rsidR="009E6751" w:rsidRPr="00AC6072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1F23E5" w14:textId="77777777" w:rsidR="009E6751" w:rsidRPr="000D39D5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B0E136" w14:textId="77777777" w:rsidR="009E6751" w:rsidRPr="00AC6072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2BC8000" w14:textId="77777777" w:rsidR="009E6751" w:rsidRPr="00AC6072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87605D" w14:textId="77777777" w:rsidR="009E6751" w:rsidRPr="000D39D5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5A3387" w14:textId="05C4CE2D" w:rsidR="009E6751" w:rsidRPr="00700ECE" w:rsidRDefault="009E6751" w:rsidP="00D61148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700ECE">
              <w:rPr>
                <w:rFonts w:ascii="Times New Roman" w:hAnsi="Times New Roman"/>
                <w:i/>
                <w:sz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9E6751" w:rsidRPr="00B4064D" w14:paraId="147EA521" w14:textId="77777777" w:rsidTr="009E6751">
        <w:trPr>
          <w:trHeight w:val="11195"/>
        </w:trPr>
        <w:tc>
          <w:tcPr>
            <w:tcW w:w="568" w:type="dxa"/>
          </w:tcPr>
          <w:p w14:paraId="1063B6D8" w14:textId="5991A0A7" w:rsidR="009E6751" w:rsidRDefault="009E6751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</w:tcPr>
          <w:p w14:paraId="5C6A43A6" w14:textId="77777777" w:rsidR="009E6751" w:rsidRPr="00B4064D" w:rsidRDefault="009E6751" w:rsidP="00B245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433CD79" w14:textId="77777777" w:rsidR="009E6751" w:rsidRPr="00AC6072" w:rsidRDefault="009E6751" w:rsidP="009E6751">
            <w:pPr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425E7CBD" w14:textId="77777777" w:rsidR="009E6751" w:rsidRPr="00AC6072" w:rsidRDefault="009E6751" w:rsidP="009E6751">
            <w:pPr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3DE43A13" w14:textId="77777777" w:rsidR="009E6751" w:rsidRDefault="009E6751" w:rsidP="009E6751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bookmarkStart w:id="181" w:name="_Toc158901258"/>
            <w:r w:rsidRPr="00AC6072">
              <w:rPr>
                <w:sz w:val="20"/>
                <w:szCs w:val="20"/>
              </w:rPr>
              <w:t>ГОСТ 28507-99 «</w:t>
            </w:r>
            <w:r w:rsidRPr="00AC6072">
              <w:rPr>
                <w:bCs/>
                <w:color w:val="000000"/>
                <w:sz w:val="20"/>
                <w:szCs w:val="20"/>
              </w:rPr>
              <w:t>Обувь специальная кожаная для защиты от механических воздействий</w:t>
            </w:r>
            <w:r>
              <w:rPr>
                <w:sz w:val="20"/>
                <w:szCs w:val="20"/>
              </w:rPr>
              <w:t>»,</w:t>
            </w:r>
            <w:bookmarkEnd w:id="181"/>
          </w:p>
          <w:p w14:paraId="1F021915" w14:textId="6202B361" w:rsidR="009E6751" w:rsidRPr="00700ECE" w:rsidRDefault="009E6751" w:rsidP="00700ECE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bookmarkStart w:id="182" w:name="_Toc158901259"/>
            <w:r w:rsidRPr="009C10BF">
              <w:rPr>
                <w:sz w:val="20"/>
                <w:szCs w:val="20"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</w:t>
            </w:r>
            <w:r>
              <w:rPr>
                <w:sz w:val="20"/>
                <w:szCs w:val="20"/>
              </w:rPr>
              <w:t>.</w:t>
            </w:r>
            <w:bookmarkEnd w:id="182"/>
          </w:p>
          <w:p w14:paraId="2E88EA82" w14:textId="77777777" w:rsidR="009E6751" w:rsidRPr="00AC6072" w:rsidRDefault="009E6751" w:rsidP="009E6751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AC607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C558797" w14:textId="1CA8710C" w:rsidR="009E6751" w:rsidRDefault="00B37C17" w:rsidP="00700ECE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Ботинки предназначены для защиты</w:t>
            </w:r>
            <w:r w:rsidRPr="00AC6072">
              <w:rPr>
                <w:szCs w:val="20"/>
              </w:rPr>
              <w:t xml:space="preserve"> </w:t>
            </w:r>
            <w:r w:rsidRPr="00AC6072">
              <w:rPr>
                <w:sz w:val="20"/>
                <w:szCs w:val="20"/>
              </w:rPr>
              <w:t>ног работников предприятия от общих производственных загрязнений, механических воздействий: проколов, порезов, истирания, скольжен</w:t>
            </w:r>
            <w:r>
              <w:rPr>
                <w:sz w:val="20"/>
                <w:szCs w:val="20"/>
              </w:rPr>
              <w:t>ия по мокрым, загрязненным и другим</w:t>
            </w:r>
            <w:r w:rsidRPr="00AC6072">
              <w:rPr>
                <w:sz w:val="20"/>
                <w:szCs w:val="20"/>
              </w:rPr>
              <w:t xml:space="preserve"> пове</w:t>
            </w:r>
            <w:r>
              <w:rPr>
                <w:sz w:val="20"/>
                <w:szCs w:val="20"/>
              </w:rPr>
              <w:t>рхностям; пониженных температур.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E6751" w:rsidRPr="00B4064D" w14:paraId="49979FBE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A6EFD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74C0C68F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E5676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9E6751" w:rsidRPr="00B4064D" w14:paraId="789AE396" w14:textId="77777777" w:rsidTr="00E61401">
              <w:tc>
                <w:tcPr>
                  <w:tcW w:w="4281" w:type="dxa"/>
                  <w:vAlign w:val="center"/>
                </w:tcPr>
                <w:p w14:paraId="7404D948" w14:textId="77777777" w:rsidR="009E6751" w:rsidRPr="00AC6072" w:rsidRDefault="009E6751" w:rsidP="006F1ECD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деталей: </w:t>
                  </w:r>
                </w:p>
                <w:p w14:paraId="76B71AD7" w14:textId="79109CBC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, 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8D9BB2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1963D4FC" w14:textId="77777777" w:rsidTr="00E61401">
              <w:tc>
                <w:tcPr>
                  <w:tcW w:w="4281" w:type="dxa"/>
                </w:tcPr>
                <w:p w14:paraId="6919EF38" w14:textId="0D59C2A0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утеплителя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FB2FC1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68EE7D9E" w14:textId="77777777" w:rsidTr="00E61401">
              <w:tc>
                <w:tcPr>
                  <w:tcW w:w="4281" w:type="dxa"/>
                  <w:vAlign w:val="center"/>
                </w:tcPr>
                <w:p w14:paraId="25EE812B" w14:textId="478C1E03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DE1C3F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251AFE2" w14:textId="77777777" w:rsidTr="00E61401">
              <w:tc>
                <w:tcPr>
                  <w:tcW w:w="4281" w:type="dxa"/>
                  <w:vAlign w:val="center"/>
                </w:tcPr>
                <w:p w14:paraId="20560359" w14:textId="6568212B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стельки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CB24DB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4DADAE7D" w14:textId="77777777" w:rsidTr="00E61401">
              <w:tc>
                <w:tcPr>
                  <w:tcW w:w="4281" w:type="dxa"/>
                  <w:vAlign w:val="center"/>
                </w:tcPr>
                <w:p w14:paraId="42D5787F" w14:textId="66CD64C8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C82AC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A29109A" w14:textId="77777777" w:rsidTr="00E61401">
              <w:tc>
                <w:tcPr>
                  <w:tcW w:w="4281" w:type="dxa"/>
                  <w:vAlign w:val="center"/>
                </w:tcPr>
                <w:p w14:paraId="1B0BDF7B" w14:textId="70A037A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894501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51EA6FBC" w14:textId="77777777" w:rsidTr="00E61401">
              <w:tc>
                <w:tcPr>
                  <w:tcW w:w="4281" w:type="dxa"/>
                  <w:vAlign w:val="center"/>
                </w:tcPr>
                <w:p w14:paraId="146ECA9A" w14:textId="4D83EA31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5F23B9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68FC779B" w14:textId="77777777" w:rsidTr="00E61401">
              <w:tc>
                <w:tcPr>
                  <w:tcW w:w="4281" w:type="dxa"/>
                  <w:vAlign w:val="center"/>
                </w:tcPr>
                <w:p w14:paraId="29CD5F22" w14:textId="58BC42A0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C75B0A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B34E4F8" w14:textId="77777777" w:rsidTr="00E61401">
              <w:tc>
                <w:tcPr>
                  <w:tcW w:w="428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E9B564" w14:textId="77777777" w:rsidR="009E6751" w:rsidRPr="00AC6072" w:rsidRDefault="009E6751" w:rsidP="006F1ECD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  <w:p w14:paraId="279F9319" w14:textId="42C5D061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DAE2A0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42F400D5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40FDEC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5A1C14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06319193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D0D5DB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A8EA4E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3D35AF14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AA62B5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999D55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55C553C3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8A6D01" w14:textId="77777777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8497EF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620B00E0" w14:textId="77777777" w:rsidTr="00E61401">
              <w:tc>
                <w:tcPr>
                  <w:tcW w:w="4281" w:type="dxa"/>
                  <w:vAlign w:val="center"/>
                </w:tcPr>
                <w:p w14:paraId="0E2B3290" w14:textId="52CF9000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Температурный диапазон использования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3F862C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3E0D4EFB" w14:textId="77777777" w:rsidTr="00E61401">
              <w:tc>
                <w:tcPr>
                  <w:tcW w:w="4281" w:type="dxa"/>
                  <w:vAlign w:val="center"/>
                </w:tcPr>
                <w:p w14:paraId="5B2D88BC" w14:textId="7FD4323A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Климатический пояс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E37BB2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532FFDF3" w14:textId="77777777" w:rsidTr="00E61401">
              <w:tc>
                <w:tcPr>
                  <w:tcW w:w="4281" w:type="dxa"/>
                  <w:vAlign w:val="center"/>
                </w:tcPr>
                <w:p w14:paraId="1F9BBBA4" w14:textId="0A97E04C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7A4EDB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19F1A9DF" w14:textId="77777777" w:rsidTr="00E61401">
              <w:tc>
                <w:tcPr>
                  <w:tcW w:w="4281" w:type="dxa"/>
                  <w:vAlign w:val="center"/>
                </w:tcPr>
                <w:p w14:paraId="7F847595" w14:textId="77777777" w:rsidR="009E6751" w:rsidRPr="00AC6072" w:rsidRDefault="009E6751" w:rsidP="006F1ECD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5000ECFD" w14:textId="179FDB41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908957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101E89AF" w14:textId="77777777" w:rsidTr="00E61401">
              <w:tc>
                <w:tcPr>
                  <w:tcW w:w="4281" w:type="dxa"/>
                  <w:vAlign w:val="center"/>
                </w:tcPr>
                <w:p w14:paraId="670E8CA0" w14:textId="6AAB057B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35D44E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0B0D5E64" w14:textId="77777777" w:rsidTr="00E61401">
              <w:tc>
                <w:tcPr>
                  <w:tcW w:w="4281" w:type="dxa"/>
                  <w:vAlign w:val="center"/>
                </w:tcPr>
                <w:p w14:paraId="7E94ADC7" w14:textId="6745FE0D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DB95C5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7623C193" w14:textId="77777777" w:rsidTr="00E61401">
              <w:tc>
                <w:tcPr>
                  <w:tcW w:w="4281" w:type="dxa"/>
                  <w:vAlign w:val="center"/>
                </w:tcPr>
                <w:p w14:paraId="1AEAE22B" w14:textId="0330393B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F35C2B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E6751" w:rsidRPr="00B4064D" w14:paraId="07B72C27" w14:textId="77777777" w:rsidTr="00E61401">
              <w:tc>
                <w:tcPr>
                  <w:tcW w:w="4281" w:type="dxa"/>
                  <w:vAlign w:val="center"/>
                </w:tcPr>
                <w:p w14:paraId="54C60A14" w14:textId="6C102D40" w:rsidR="009E6751" w:rsidRPr="00B4064D" w:rsidRDefault="009E6751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7D8DD6" w14:textId="77777777" w:rsidR="009E6751" w:rsidRPr="00B4064D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CC4A5FE" w14:textId="77777777" w:rsidR="009E6751" w:rsidRPr="00AC6072" w:rsidRDefault="009E6751" w:rsidP="009E675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49"/>
              <w:gridCol w:w="1618"/>
            </w:tblGrid>
            <w:tr w:rsidR="009E6751" w:rsidRPr="00AC6072" w14:paraId="63ADBDC3" w14:textId="77777777" w:rsidTr="00E61401">
              <w:trPr>
                <w:trHeight w:val="48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0D040" w14:textId="77777777" w:rsidR="009E6751" w:rsidRPr="00AC6072" w:rsidRDefault="009E6751" w:rsidP="006F1EC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EBF5" w14:textId="77777777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0E260580" w14:textId="77777777" w:rsidR="009E6751" w:rsidRPr="00AC6072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9E6751" w:rsidRPr="00AC6072" w14:paraId="136027AF" w14:textId="77777777" w:rsidTr="00E61401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5DFDF" w14:textId="77777777" w:rsidR="009E6751" w:rsidRPr="005F1C1B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7A356B" w14:textId="77777777" w:rsidR="009E6751" w:rsidRPr="005F1C1B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E6751" w:rsidRPr="00AC6072" w14:paraId="78C2B90C" w14:textId="77777777" w:rsidTr="00E61401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F27EF" w14:textId="77777777" w:rsidR="009E6751" w:rsidRPr="005F1C1B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0BE0FB" w14:textId="77777777" w:rsidR="009E6751" w:rsidRPr="005F1C1B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E6751" w:rsidRPr="00AC6072" w14:paraId="44B28D5A" w14:textId="77777777" w:rsidTr="00E61401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420695" w14:textId="77777777" w:rsidR="009E6751" w:rsidRPr="005F1C1B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035A78" w14:textId="77777777" w:rsidR="009E6751" w:rsidRPr="005F1C1B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E6751" w:rsidRPr="00AC6072" w14:paraId="008258CA" w14:textId="77777777" w:rsidTr="00E61401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594C8" w14:textId="77777777" w:rsidR="009E6751" w:rsidRPr="00AC6072" w:rsidRDefault="009E6751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898363" w14:textId="77777777" w:rsidR="009E6751" w:rsidRPr="000D39D5" w:rsidRDefault="009E6751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3B22692" w14:textId="2394FF79" w:rsidR="009E6751" w:rsidRPr="00AC6072" w:rsidRDefault="009E6751" w:rsidP="009E6751">
            <w:pPr>
              <w:contextualSpacing/>
              <w:rPr>
                <w:sz w:val="20"/>
                <w:szCs w:val="20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920CC" w:rsidRPr="00B4064D" w14:paraId="043A7E80" w14:textId="77777777" w:rsidTr="009E6751">
        <w:trPr>
          <w:trHeight w:val="11195"/>
        </w:trPr>
        <w:tc>
          <w:tcPr>
            <w:tcW w:w="568" w:type="dxa"/>
          </w:tcPr>
          <w:p w14:paraId="693F0C09" w14:textId="5313B024" w:rsidR="005920CC" w:rsidRDefault="005920CC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837" w:type="dxa"/>
          </w:tcPr>
          <w:p w14:paraId="32BDAA15" w14:textId="77777777" w:rsidR="005920CC" w:rsidRPr="00B4064D" w:rsidRDefault="005920CC" w:rsidP="00B245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D15E48E" w14:textId="5753C814" w:rsidR="005920CC" w:rsidRPr="00381816" w:rsidRDefault="005920CC" w:rsidP="005920CC">
            <w:pPr>
              <w:contextualSpacing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Товар соответств</w:t>
            </w:r>
            <w:r>
              <w:rPr>
                <w:sz w:val="20"/>
                <w:szCs w:val="20"/>
              </w:rPr>
              <w:t>ует</w:t>
            </w:r>
            <w:r w:rsidRPr="00381816">
              <w:rPr>
                <w:sz w:val="20"/>
                <w:szCs w:val="20"/>
              </w:rPr>
              <w:t xml:space="preserve">: </w:t>
            </w:r>
          </w:p>
          <w:p w14:paraId="1BEDDEE0" w14:textId="77777777" w:rsidR="005920CC" w:rsidRPr="00381816" w:rsidRDefault="005920CC" w:rsidP="005920CC">
            <w:pPr>
              <w:contextualSpacing/>
              <w:jc w:val="both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0F8BEF33" w14:textId="77777777" w:rsidR="005920CC" w:rsidRDefault="005920CC" w:rsidP="005920CC">
            <w:pPr>
              <w:jc w:val="both"/>
              <w:rPr>
                <w:bCs/>
                <w:sz w:val="20"/>
              </w:rPr>
            </w:pPr>
            <w:r w:rsidRPr="00381816">
              <w:rPr>
                <w:bCs/>
                <w:sz w:val="20"/>
              </w:rPr>
              <w:t xml:space="preserve">ГОСТ </w:t>
            </w:r>
            <w:r>
              <w:rPr>
                <w:bCs/>
                <w:sz w:val="20"/>
              </w:rPr>
              <w:t>12.4.032-95</w:t>
            </w:r>
            <w:r w:rsidRPr="00381816">
              <w:rPr>
                <w:bCs/>
                <w:sz w:val="20"/>
              </w:rPr>
              <w:t xml:space="preserve"> «</w:t>
            </w:r>
            <w:r w:rsidRPr="00381816">
              <w:rPr>
                <w:sz w:val="20"/>
              </w:rPr>
              <w:t>Обувь специальная с кожаным верхом для защиты от действия повышенных температур. Технические условия</w:t>
            </w:r>
            <w:r>
              <w:rPr>
                <w:bCs/>
                <w:sz w:val="20"/>
              </w:rPr>
              <w:t>»,</w:t>
            </w:r>
          </w:p>
          <w:p w14:paraId="0664375F" w14:textId="77777777" w:rsidR="005920CC" w:rsidRDefault="005920CC" w:rsidP="005920CC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ГОСТ </w:t>
            </w:r>
            <w:r w:rsidRPr="006D78BE">
              <w:rPr>
                <w:bCs/>
                <w:sz w:val="20"/>
              </w:rPr>
              <w:t>12.4.137-2001 «Обувь специальная с верхом из кожи для защиты от нефти, нефтепродуктов, кислот, щелочей, нетоксичной и взрывоопасной пыли. Технические условия»</w:t>
            </w:r>
            <w:r>
              <w:rPr>
                <w:bCs/>
                <w:sz w:val="20"/>
              </w:rPr>
              <w:t>,</w:t>
            </w:r>
          </w:p>
          <w:p w14:paraId="7C5B4D9D" w14:textId="0505A6EA" w:rsidR="005920CC" w:rsidRPr="00700ECE" w:rsidRDefault="005920CC" w:rsidP="00700ECE">
            <w:pPr>
              <w:jc w:val="both"/>
              <w:rPr>
                <w:bCs/>
                <w:sz w:val="20"/>
              </w:rPr>
            </w:pPr>
            <w:r w:rsidRPr="006D78BE">
              <w:rPr>
                <w:bCs/>
                <w:sz w:val="20"/>
              </w:rPr>
              <w:t>ГОСТ 12.4.033-</w:t>
            </w:r>
            <w:r>
              <w:rPr>
                <w:bCs/>
                <w:sz w:val="20"/>
              </w:rPr>
              <w:t>95</w:t>
            </w:r>
            <w:r w:rsidRPr="006D78BE">
              <w:rPr>
                <w:bCs/>
                <w:sz w:val="20"/>
              </w:rPr>
              <w:t xml:space="preserve"> «Обувь специальная кожаная для защиты от скольжения по </w:t>
            </w:r>
            <w:proofErr w:type="spellStart"/>
            <w:r w:rsidRPr="006D78BE">
              <w:rPr>
                <w:bCs/>
                <w:sz w:val="20"/>
              </w:rPr>
              <w:t>зажиренным</w:t>
            </w:r>
            <w:proofErr w:type="spellEnd"/>
            <w:r w:rsidRPr="006D78BE">
              <w:rPr>
                <w:bCs/>
                <w:sz w:val="20"/>
              </w:rPr>
              <w:t xml:space="preserve"> поверхностям. Технические условия»</w:t>
            </w:r>
            <w:r>
              <w:rPr>
                <w:bCs/>
                <w:sz w:val="20"/>
              </w:rPr>
              <w:t>.</w:t>
            </w:r>
          </w:p>
          <w:p w14:paraId="55BD8C13" w14:textId="77777777" w:rsidR="005920CC" w:rsidRPr="00A1396B" w:rsidRDefault="005920CC" w:rsidP="005920CC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E0EBD79" w14:textId="511B8EB4" w:rsidR="005920CC" w:rsidRDefault="00B37C17" w:rsidP="005920CC">
            <w:pPr>
              <w:contextualSpacing/>
              <w:rPr>
                <w:sz w:val="20"/>
                <w:szCs w:val="20"/>
              </w:rPr>
            </w:pPr>
            <w:r w:rsidRPr="00381816">
              <w:rPr>
                <w:sz w:val="20"/>
              </w:rPr>
              <w:t>Сапоги предназначены для защиты</w:t>
            </w:r>
            <w:r w:rsidRPr="00381816">
              <w:t xml:space="preserve"> </w:t>
            </w:r>
            <w:r w:rsidRPr="00381816">
              <w:rPr>
                <w:sz w:val="20"/>
              </w:rPr>
              <w:t>ног работников предприятия от общих производственных загрязнений, механических воздействий</w:t>
            </w:r>
            <w:r w:rsidRPr="00333827">
              <w:rPr>
                <w:sz w:val="20"/>
                <w:szCs w:val="20"/>
              </w:rPr>
              <w:t>: истирания, скольжения по мокрым, загрязненным и др</w:t>
            </w:r>
            <w:r>
              <w:rPr>
                <w:sz w:val="20"/>
                <w:szCs w:val="20"/>
              </w:rPr>
              <w:t>угим</w:t>
            </w:r>
            <w:r w:rsidRPr="00333827">
              <w:rPr>
                <w:sz w:val="20"/>
                <w:szCs w:val="20"/>
              </w:rPr>
              <w:t xml:space="preserve"> поверхностям; искр, брызг расплавленного металла; кон</w:t>
            </w:r>
            <w:r>
              <w:rPr>
                <w:sz w:val="20"/>
                <w:szCs w:val="20"/>
              </w:rPr>
              <w:t>такта с нагретыми поверхностями.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5920CC" w:rsidRPr="00B4064D" w14:paraId="1B395A94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33B5" w14:textId="77777777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2E8F60D3" w14:textId="77777777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24FB9" w14:textId="77777777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5920CC" w:rsidRPr="00B4064D" w14:paraId="64EBEC97" w14:textId="77777777" w:rsidTr="00E61401">
              <w:tc>
                <w:tcPr>
                  <w:tcW w:w="4281" w:type="dxa"/>
                  <w:vAlign w:val="center"/>
                </w:tcPr>
                <w:p w14:paraId="04D4BE57" w14:textId="6280CB06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изделия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96D164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6254C59D" w14:textId="77777777" w:rsidTr="00E61401">
              <w:tc>
                <w:tcPr>
                  <w:tcW w:w="4281" w:type="dxa"/>
                  <w:vAlign w:val="center"/>
                </w:tcPr>
                <w:p w14:paraId="49E056EA" w14:textId="01F98F0F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7324BA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64D9B190" w14:textId="77777777" w:rsidTr="00E61401">
              <w:tc>
                <w:tcPr>
                  <w:tcW w:w="4281" w:type="dxa"/>
                  <w:vAlign w:val="center"/>
                </w:tcPr>
                <w:p w14:paraId="692E1444" w14:textId="5DF1D8D0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CC54B0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101F5770" w14:textId="77777777" w:rsidTr="00E61401">
              <w:tc>
                <w:tcPr>
                  <w:tcW w:w="4281" w:type="dxa"/>
                  <w:vAlign w:val="center"/>
                </w:tcPr>
                <w:p w14:paraId="0E7DC20C" w14:textId="22177D68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8A0CF2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3D74E781" w14:textId="77777777" w:rsidTr="00E61401">
              <w:tc>
                <w:tcPr>
                  <w:tcW w:w="4281" w:type="dxa"/>
                  <w:vAlign w:val="center"/>
                </w:tcPr>
                <w:p w14:paraId="1D6A2E05" w14:textId="7A32C11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74307D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2BF7F55A" w14:textId="77777777" w:rsidTr="00E61401">
              <w:tc>
                <w:tcPr>
                  <w:tcW w:w="4281" w:type="dxa"/>
                  <w:vAlign w:val="center"/>
                </w:tcPr>
                <w:p w14:paraId="48E20D44" w14:textId="3A797ACB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23B588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1B968E2E" w14:textId="77777777" w:rsidTr="00E61401">
              <w:tc>
                <w:tcPr>
                  <w:tcW w:w="4281" w:type="dxa"/>
                  <w:vAlign w:val="center"/>
                </w:tcPr>
                <w:p w14:paraId="628C5A74" w14:textId="61689B8E" w:rsidR="005920CC" w:rsidRPr="00AC6072" w:rsidRDefault="005920CC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770F66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6B8C13A1" w14:textId="77777777" w:rsidTr="00E61401">
              <w:tc>
                <w:tcPr>
                  <w:tcW w:w="428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E6CE94" w14:textId="7426C9AE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8FCBDA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31EA34DD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D9F27C" w14:textId="77777777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386791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03AFD372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FAE0A0" w14:textId="77777777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88018A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54316B3B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4F5FE5" w14:textId="77777777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1E9B1C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72E46380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EBA7CE" w14:textId="77777777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91367F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666BBE2C" w14:textId="77777777" w:rsidTr="00E61401">
              <w:tc>
                <w:tcPr>
                  <w:tcW w:w="4281" w:type="dxa"/>
                  <w:vAlign w:val="center"/>
                </w:tcPr>
                <w:p w14:paraId="3ECA1CA3" w14:textId="012323C4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Температурный диапазон использования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B96BDC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1B751BB5" w14:textId="77777777" w:rsidTr="00E61401">
              <w:tc>
                <w:tcPr>
                  <w:tcW w:w="4281" w:type="dxa"/>
                  <w:vAlign w:val="center"/>
                </w:tcPr>
                <w:p w14:paraId="4E6B835D" w14:textId="3C1FD2D2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9B5769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74C71702" w14:textId="77777777" w:rsidTr="00E61401">
              <w:tc>
                <w:tcPr>
                  <w:tcW w:w="4281" w:type="dxa"/>
                  <w:vAlign w:val="center"/>
                </w:tcPr>
                <w:p w14:paraId="2BE79A1C" w14:textId="77777777" w:rsidR="005920CC" w:rsidRPr="00381816" w:rsidRDefault="005920CC" w:rsidP="006F1ECD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76B4A9F2" w14:textId="6F0FDE9D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E895CA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5FE7F749" w14:textId="77777777" w:rsidTr="00E61401">
              <w:tc>
                <w:tcPr>
                  <w:tcW w:w="4281" w:type="dxa"/>
                  <w:vAlign w:val="center"/>
                </w:tcPr>
                <w:p w14:paraId="3CEF8EC3" w14:textId="6ECD107A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44B531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64EC855F" w14:textId="77777777" w:rsidTr="00E61401">
              <w:tc>
                <w:tcPr>
                  <w:tcW w:w="4281" w:type="dxa"/>
                  <w:vAlign w:val="center"/>
                </w:tcPr>
                <w:p w14:paraId="6106873B" w14:textId="4BFE1826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7EC8DC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0CD983D7" w14:textId="77777777" w:rsidTr="00E61401">
              <w:tc>
                <w:tcPr>
                  <w:tcW w:w="4281" w:type="dxa"/>
                  <w:vAlign w:val="center"/>
                </w:tcPr>
                <w:p w14:paraId="60C58B77" w14:textId="6DF13F25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843B09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920CC" w:rsidRPr="00B4064D" w14:paraId="55B8B43A" w14:textId="77777777" w:rsidTr="00E61401">
              <w:tc>
                <w:tcPr>
                  <w:tcW w:w="4281" w:type="dxa"/>
                  <w:vAlign w:val="center"/>
                </w:tcPr>
                <w:p w14:paraId="0FA39218" w14:textId="5B106A5F" w:rsidR="005920CC" w:rsidRPr="00B4064D" w:rsidRDefault="005920CC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286509" w14:textId="77777777" w:rsidR="005920CC" w:rsidRPr="00B4064D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4C8F96B" w14:textId="77777777" w:rsidR="005920CC" w:rsidRDefault="005920CC" w:rsidP="005920CC">
            <w:pPr>
              <w:contextualSpacing/>
              <w:rPr>
                <w:sz w:val="20"/>
                <w:szCs w:val="20"/>
              </w:rPr>
            </w:pPr>
          </w:p>
          <w:p w14:paraId="7D154773" w14:textId="77777777" w:rsidR="005920CC" w:rsidRPr="00381816" w:rsidRDefault="005920CC" w:rsidP="005920CC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5920CC" w:rsidRPr="00381816" w14:paraId="06BAFF1B" w14:textId="77777777" w:rsidTr="00E61401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2EEDB" w14:textId="77777777" w:rsidR="005920CC" w:rsidRPr="00381816" w:rsidRDefault="005920CC" w:rsidP="006F1EC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20693" w14:textId="77777777" w:rsidR="005920CC" w:rsidRPr="00381816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7B730606" w14:textId="77777777" w:rsidR="005920CC" w:rsidRPr="00381816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5920CC" w:rsidRPr="00381816" w14:paraId="4A24A1D2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96A14" w14:textId="77777777" w:rsidR="005920CC" w:rsidRPr="005F1C1B" w:rsidRDefault="005920CC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C74EBF" w14:textId="77777777" w:rsidR="005920CC" w:rsidRPr="005F1C1B" w:rsidRDefault="005920CC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5920CC" w:rsidRPr="00381816" w14:paraId="40F2BCEF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0C41C" w14:textId="77777777" w:rsidR="005920CC" w:rsidRPr="005F1C1B" w:rsidRDefault="005920CC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5069AB" w14:textId="77777777" w:rsidR="005920CC" w:rsidRPr="005F1C1B" w:rsidRDefault="005920CC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5920CC" w:rsidRPr="00381816" w14:paraId="49604167" w14:textId="77777777" w:rsidTr="00E6140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6E162" w14:textId="77777777" w:rsidR="005920CC" w:rsidRPr="00381816" w:rsidRDefault="005920CC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14E29" w14:textId="77777777" w:rsidR="005920CC" w:rsidRPr="00911228" w:rsidRDefault="005920CC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11228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3132C84A" w14:textId="0CB9E357" w:rsidR="005920CC" w:rsidRPr="00AC6072" w:rsidRDefault="005920CC" w:rsidP="005920CC">
            <w:pPr>
              <w:contextualSpacing/>
              <w:rPr>
                <w:sz w:val="20"/>
                <w:szCs w:val="20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920CC" w:rsidRPr="00B4064D" w14:paraId="34828236" w14:textId="77777777" w:rsidTr="009E6751">
        <w:trPr>
          <w:trHeight w:val="11195"/>
        </w:trPr>
        <w:tc>
          <w:tcPr>
            <w:tcW w:w="568" w:type="dxa"/>
          </w:tcPr>
          <w:p w14:paraId="67696C84" w14:textId="0DCA2F35" w:rsidR="005920CC" w:rsidRDefault="005920CC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837" w:type="dxa"/>
          </w:tcPr>
          <w:p w14:paraId="5274F7DE" w14:textId="77777777" w:rsidR="005920CC" w:rsidRPr="00B4064D" w:rsidRDefault="005920CC" w:rsidP="00B245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28050A7" w14:textId="73F35783" w:rsidR="00243EE2" w:rsidRPr="00243EE2" w:rsidRDefault="00243EE2" w:rsidP="00243EE2">
            <w:pPr>
              <w:contextualSpacing/>
              <w:rPr>
                <w:sz w:val="20"/>
                <w:szCs w:val="20"/>
              </w:rPr>
            </w:pPr>
            <w:r w:rsidRPr="00243EE2">
              <w:rPr>
                <w:sz w:val="20"/>
                <w:szCs w:val="20"/>
              </w:rPr>
              <w:t>Товар соответств</w:t>
            </w:r>
            <w:r>
              <w:rPr>
                <w:sz w:val="20"/>
                <w:szCs w:val="20"/>
              </w:rPr>
              <w:t>ует</w:t>
            </w:r>
            <w:r w:rsidRPr="00243EE2">
              <w:rPr>
                <w:sz w:val="20"/>
                <w:szCs w:val="20"/>
              </w:rPr>
              <w:t xml:space="preserve">: </w:t>
            </w:r>
          </w:p>
          <w:p w14:paraId="2FA2E412" w14:textId="77777777" w:rsidR="00243EE2" w:rsidRPr="00243EE2" w:rsidRDefault="00243EE2" w:rsidP="00243EE2">
            <w:pPr>
              <w:contextualSpacing/>
              <w:rPr>
                <w:sz w:val="20"/>
                <w:szCs w:val="20"/>
              </w:rPr>
            </w:pPr>
            <w:r w:rsidRPr="00243EE2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1714525F" w14:textId="77777777" w:rsidR="00243EE2" w:rsidRPr="00243EE2" w:rsidRDefault="00243EE2" w:rsidP="00243EE2">
            <w:pPr>
              <w:contextualSpacing/>
              <w:rPr>
                <w:sz w:val="20"/>
                <w:szCs w:val="20"/>
              </w:rPr>
            </w:pPr>
            <w:r w:rsidRPr="00243EE2">
              <w:rPr>
                <w:sz w:val="20"/>
                <w:szCs w:val="20"/>
              </w:rPr>
              <w:t>ГОСТ 12.4.032-95 «Обувь специальная с кожаным верхом для защиты от действия повышенных температур. Технические условия»,</w:t>
            </w:r>
          </w:p>
          <w:p w14:paraId="01A8B319" w14:textId="77777777" w:rsidR="00243EE2" w:rsidRPr="00243EE2" w:rsidRDefault="00243EE2" w:rsidP="00243EE2">
            <w:pPr>
              <w:contextualSpacing/>
              <w:rPr>
                <w:sz w:val="20"/>
                <w:szCs w:val="20"/>
              </w:rPr>
            </w:pPr>
            <w:r w:rsidRPr="00243EE2">
              <w:rPr>
                <w:sz w:val="20"/>
                <w:szCs w:val="20"/>
              </w:rPr>
      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условия»,</w:t>
            </w:r>
          </w:p>
          <w:p w14:paraId="2A4213F1" w14:textId="44E11269" w:rsidR="00243EE2" w:rsidRPr="00700ECE" w:rsidRDefault="00243EE2" w:rsidP="00243EE2">
            <w:pPr>
              <w:contextualSpacing/>
              <w:rPr>
                <w:sz w:val="20"/>
                <w:szCs w:val="20"/>
              </w:rPr>
            </w:pPr>
            <w:r w:rsidRPr="00243EE2">
              <w:rPr>
                <w:sz w:val="20"/>
                <w:szCs w:val="20"/>
              </w:rPr>
              <w:t xml:space="preserve">ГОСТ 12.4.033-95 «Обувь специальная кожаная для защиты от скольжения по </w:t>
            </w:r>
            <w:proofErr w:type="spellStart"/>
            <w:r w:rsidRPr="00243EE2">
              <w:rPr>
                <w:sz w:val="20"/>
                <w:szCs w:val="20"/>
              </w:rPr>
              <w:t>зажиренным</w:t>
            </w:r>
            <w:proofErr w:type="spellEnd"/>
            <w:r w:rsidRPr="00243EE2">
              <w:rPr>
                <w:sz w:val="20"/>
                <w:szCs w:val="20"/>
              </w:rPr>
              <w:t xml:space="preserve"> поверхностям. Технические условия».</w:t>
            </w:r>
          </w:p>
          <w:p w14:paraId="1074E3BE" w14:textId="77777777" w:rsidR="00243EE2" w:rsidRPr="00A1396B" w:rsidRDefault="00243EE2" w:rsidP="00243EE2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091732D" w14:textId="440B48A8" w:rsidR="00243EE2" w:rsidRPr="00381816" w:rsidRDefault="00B37C17" w:rsidP="00700ECE">
            <w:pPr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Сапоги предназначены для защиты</w:t>
            </w:r>
            <w:r w:rsidRPr="00AC6072">
              <w:rPr>
                <w:szCs w:val="20"/>
              </w:rPr>
              <w:t xml:space="preserve"> </w:t>
            </w:r>
            <w:r w:rsidRPr="00AC6072">
              <w:rPr>
                <w:sz w:val="20"/>
                <w:szCs w:val="20"/>
              </w:rPr>
              <w:t>ног работников предприятия от общих производственных загрязнений, механических воздействий</w:t>
            </w:r>
            <w:r w:rsidR="00700ECE">
              <w:rPr>
                <w:sz w:val="20"/>
                <w:szCs w:val="20"/>
              </w:rPr>
              <w:t>: истирания,</w:t>
            </w:r>
            <w:r w:rsidRPr="00DC6DD4">
              <w:rPr>
                <w:sz w:val="20"/>
                <w:szCs w:val="20"/>
              </w:rPr>
              <w:t xml:space="preserve"> скольжения по мокрым, загрязненным и др</w:t>
            </w:r>
            <w:r>
              <w:rPr>
                <w:sz w:val="20"/>
                <w:szCs w:val="20"/>
              </w:rPr>
              <w:t>угим</w:t>
            </w:r>
            <w:r w:rsidRPr="00DC6DD4">
              <w:rPr>
                <w:sz w:val="20"/>
                <w:szCs w:val="20"/>
              </w:rPr>
              <w:t xml:space="preserve"> поверхностям; искр, брызг расплавленного металла; контакта с нагретыми поверхностями; пониженных температур</w:t>
            </w:r>
            <w:r>
              <w:rPr>
                <w:sz w:val="20"/>
                <w:szCs w:val="20"/>
              </w:rPr>
              <w:t>.</w:t>
            </w:r>
            <w:r w:rsidRPr="00DC6DD4">
              <w:rPr>
                <w:sz w:val="20"/>
                <w:szCs w:val="20"/>
              </w:rPr>
              <w:t xml:space="preserve"> 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243EE2" w:rsidRPr="00B4064D" w14:paraId="1CA0C933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C5405" w14:textId="77777777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9303961" w14:textId="77777777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617ED" w14:textId="77777777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43EE2" w:rsidRPr="00B4064D" w14:paraId="6F4C5449" w14:textId="77777777" w:rsidTr="00E61401">
              <w:tc>
                <w:tcPr>
                  <w:tcW w:w="4281" w:type="dxa"/>
                  <w:vAlign w:val="center"/>
                </w:tcPr>
                <w:p w14:paraId="5F5364CB" w14:textId="0B8CC026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изделия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EB396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370EF933" w14:textId="77777777" w:rsidTr="00E61401">
              <w:tc>
                <w:tcPr>
                  <w:tcW w:w="4281" w:type="dxa"/>
                  <w:vAlign w:val="center"/>
                </w:tcPr>
                <w:p w14:paraId="5E4A69B5" w14:textId="31B415C5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C621E3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12077508" w14:textId="77777777" w:rsidTr="00E61401">
              <w:tc>
                <w:tcPr>
                  <w:tcW w:w="4281" w:type="dxa"/>
                  <w:vAlign w:val="center"/>
                </w:tcPr>
                <w:p w14:paraId="547AFD68" w14:textId="64B40799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утеплителя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585D7E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0B53507F" w14:textId="77777777" w:rsidTr="00E61401">
              <w:tc>
                <w:tcPr>
                  <w:tcW w:w="4281" w:type="dxa"/>
                  <w:shd w:val="clear" w:color="auto" w:fill="FFFFFF" w:themeFill="background1"/>
                  <w:vAlign w:val="center"/>
                </w:tcPr>
                <w:p w14:paraId="4321679B" w14:textId="69945B09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908BE2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0B036B74" w14:textId="77777777" w:rsidTr="00E61401">
              <w:tc>
                <w:tcPr>
                  <w:tcW w:w="4281" w:type="dxa"/>
                  <w:shd w:val="clear" w:color="auto" w:fill="FFFFFF" w:themeFill="background1"/>
                  <w:vAlign w:val="center"/>
                </w:tcPr>
                <w:p w14:paraId="1643C120" w14:textId="7B755C08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стельки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54A9D0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6D702A73" w14:textId="77777777" w:rsidTr="00E61401">
              <w:tc>
                <w:tcPr>
                  <w:tcW w:w="4281" w:type="dxa"/>
                  <w:vAlign w:val="center"/>
                </w:tcPr>
                <w:p w14:paraId="1D3E0148" w14:textId="60589118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C3ED36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78D1521E" w14:textId="77777777" w:rsidTr="00E61401">
              <w:tc>
                <w:tcPr>
                  <w:tcW w:w="4281" w:type="dxa"/>
                  <w:vAlign w:val="center"/>
                </w:tcPr>
                <w:p w14:paraId="0319651C" w14:textId="201E2D98" w:rsidR="00243EE2" w:rsidRPr="00AC6072" w:rsidRDefault="00243EE2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4882DF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1893199C" w14:textId="77777777" w:rsidTr="00E61401">
              <w:tc>
                <w:tcPr>
                  <w:tcW w:w="4281" w:type="dxa"/>
                  <w:vAlign w:val="center"/>
                </w:tcPr>
                <w:p w14:paraId="34E6AFD8" w14:textId="40C7E933" w:rsidR="00243EE2" w:rsidRPr="00AC6072" w:rsidRDefault="00243EE2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4C0BF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0294F26D" w14:textId="77777777" w:rsidTr="00E61401">
              <w:tc>
                <w:tcPr>
                  <w:tcW w:w="4281" w:type="dxa"/>
                  <w:vAlign w:val="center"/>
                </w:tcPr>
                <w:p w14:paraId="7F8BA13A" w14:textId="504A2038" w:rsidR="00243EE2" w:rsidRPr="00AC6072" w:rsidRDefault="00243EE2" w:rsidP="006F1ECD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B5268E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285A5764" w14:textId="77777777" w:rsidTr="00E61401">
              <w:tc>
                <w:tcPr>
                  <w:tcW w:w="428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484713" w14:textId="0E6C5DF8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DB6910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407536F9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D7633B" w14:textId="77777777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06A859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53D8B14A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CAC3B9" w14:textId="77777777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C3852B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45C59246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164896" w14:textId="77777777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EB8120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54F0DAB5" w14:textId="77777777" w:rsidTr="00E61401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89659D" w14:textId="77777777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0C1E3C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72514058" w14:textId="77777777" w:rsidTr="00E61401">
              <w:tc>
                <w:tcPr>
                  <w:tcW w:w="4281" w:type="dxa"/>
                  <w:vAlign w:val="center"/>
                </w:tcPr>
                <w:p w14:paraId="370335C9" w14:textId="25A919B1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Температурный диапазон использования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33264E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4EF27C00" w14:textId="77777777" w:rsidTr="00E61401">
              <w:tc>
                <w:tcPr>
                  <w:tcW w:w="4281" w:type="dxa"/>
                  <w:shd w:val="clear" w:color="auto" w:fill="auto"/>
                  <w:vAlign w:val="center"/>
                </w:tcPr>
                <w:p w14:paraId="321E7125" w14:textId="634B5332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Климатический пояс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E777F9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62D97E8C" w14:textId="77777777" w:rsidTr="00E61401">
              <w:tc>
                <w:tcPr>
                  <w:tcW w:w="4281" w:type="dxa"/>
                  <w:vAlign w:val="center"/>
                </w:tcPr>
                <w:p w14:paraId="5BFA866A" w14:textId="5BC39255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038386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4AA29C57" w14:textId="77777777" w:rsidTr="00E61401">
              <w:tc>
                <w:tcPr>
                  <w:tcW w:w="4281" w:type="dxa"/>
                  <w:vAlign w:val="center"/>
                </w:tcPr>
                <w:p w14:paraId="78D1B9AA" w14:textId="77777777" w:rsidR="00243EE2" w:rsidRPr="00AC6072" w:rsidRDefault="00243EE2" w:rsidP="006F1ECD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4CD8BD04" w14:textId="20CCB974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D81B78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331C53DF" w14:textId="77777777" w:rsidTr="00E61401">
              <w:tc>
                <w:tcPr>
                  <w:tcW w:w="4281" w:type="dxa"/>
                  <w:vAlign w:val="center"/>
                </w:tcPr>
                <w:p w14:paraId="5B5495F6" w14:textId="68F35302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09EED5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10393668" w14:textId="77777777" w:rsidTr="00E61401">
              <w:tc>
                <w:tcPr>
                  <w:tcW w:w="4281" w:type="dxa"/>
                  <w:vAlign w:val="center"/>
                </w:tcPr>
                <w:p w14:paraId="60CA5A77" w14:textId="59C45296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FD79DF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2B75439B" w14:textId="77777777" w:rsidTr="00E61401">
              <w:tc>
                <w:tcPr>
                  <w:tcW w:w="4281" w:type="dxa"/>
                  <w:vAlign w:val="center"/>
                </w:tcPr>
                <w:p w14:paraId="7DE8F7D0" w14:textId="5BA11CAE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77E411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43EE2" w:rsidRPr="00B4064D" w14:paraId="70AB8295" w14:textId="77777777" w:rsidTr="00E61401">
              <w:tc>
                <w:tcPr>
                  <w:tcW w:w="4281" w:type="dxa"/>
                  <w:vAlign w:val="center"/>
                </w:tcPr>
                <w:p w14:paraId="0C8B5C37" w14:textId="4ED63765" w:rsidR="00243EE2" w:rsidRPr="00B4064D" w:rsidRDefault="00243EE2" w:rsidP="006F1ECD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5D7056" w14:textId="77777777" w:rsidR="00243EE2" w:rsidRPr="00B4064D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423753E" w14:textId="77777777" w:rsidR="00243EE2" w:rsidRDefault="00243EE2" w:rsidP="00243EE2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5CD82131" w14:textId="77777777" w:rsidR="00243EE2" w:rsidRPr="00AC6072" w:rsidRDefault="00243EE2" w:rsidP="00243EE2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48"/>
              <w:gridCol w:w="1737"/>
            </w:tblGrid>
            <w:tr w:rsidR="00243EE2" w:rsidRPr="00AC6072" w14:paraId="619650F3" w14:textId="77777777" w:rsidTr="00E61401">
              <w:trPr>
                <w:trHeight w:val="46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E2D37" w14:textId="77777777" w:rsidR="00243EE2" w:rsidRPr="00AC6072" w:rsidRDefault="00243EE2" w:rsidP="006F1EC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97DB6" w14:textId="77777777" w:rsidR="00243EE2" w:rsidRPr="00AC6072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6C7863B7" w14:textId="77777777" w:rsidR="00243EE2" w:rsidRPr="00AC6072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243EE2" w:rsidRPr="00AC6072" w14:paraId="4EFAFD37" w14:textId="77777777" w:rsidTr="00E61401">
              <w:trPr>
                <w:trHeight w:val="17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C62A7" w14:textId="77777777" w:rsidR="00243EE2" w:rsidRPr="005F1C1B" w:rsidRDefault="00243EE2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17B7C" w14:textId="77777777" w:rsidR="00243EE2" w:rsidRPr="005F1C1B" w:rsidRDefault="00243EE2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243EE2" w:rsidRPr="00AC6072" w14:paraId="388E90A1" w14:textId="77777777" w:rsidTr="00E61401">
              <w:trPr>
                <w:trHeight w:val="17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11787" w14:textId="77777777" w:rsidR="00243EE2" w:rsidRPr="005F1C1B" w:rsidRDefault="00243EE2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042C7" w14:textId="77777777" w:rsidR="00243EE2" w:rsidRPr="005F1C1B" w:rsidRDefault="00243EE2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F1C1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43EE2" w:rsidRPr="00AC6072" w14:paraId="36392012" w14:textId="77777777" w:rsidTr="00E61401">
              <w:trPr>
                <w:trHeight w:val="17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F3D24" w14:textId="77777777" w:rsidR="00243EE2" w:rsidRPr="00AC6072" w:rsidRDefault="00243EE2" w:rsidP="006F1ECD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C60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E960F4" w14:textId="77777777" w:rsidR="00243EE2" w:rsidRPr="000D39D5" w:rsidRDefault="00243EE2" w:rsidP="006F1E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D39D5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6C55D969" w14:textId="48902B8E" w:rsidR="00243EE2" w:rsidRPr="00381816" w:rsidRDefault="00243EE2" w:rsidP="00243EE2">
            <w:pPr>
              <w:contextualSpacing/>
              <w:rPr>
                <w:sz w:val="20"/>
                <w:szCs w:val="20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0E575800" w14:textId="77777777" w:rsidR="00B4064D" w:rsidRDefault="00B4064D" w:rsidP="00B4064D">
      <w:pPr>
        <w:rPr>
          <w:rFonts w:eastAsia="Calibri"/>
          <w:b/>
          <w:sz w:val="25"/>
          <w:szCs w:val="25"/>
        </w:rPr>
      </w:pPr>
    </w:p>
    <w:p w14:paraId="5B366FDD" w14:textId="77777777" w:rsidR="00D61148" w:rsidRDefault="00D61148" w:rsidP="00B4064D">
      <w:pPr>
        <w:rPr>
          <w:rFonts w:eastAsia="Calibri"/>
          <w:b/>
          <w:sz w:val="25"/>
          <w:szCs w:val="25"/>
        </w:rPr>
      </w:pPr>
    </w:p>
    <w:p w14:paraId="526E4727" w14:textId="77777777" w:rsidR="00D61148" w:rsidRDefault="00D61148" w:rsidP="00B4064D">
      <w:pPr>
        <w:rPr>
          <w:rFonts w:eastAsia="Calibri"/>
          <w:b/>
          <w:sz w:val="25"/>
          <w:szCs w:val="25"/>
        </w:rPr>
      </w:pPr>
    </w:p>
    <w:p w14:paraId="6BAC8326" w14:textId="77777777" w:rsidR="00D61148" w:rsidRDefault="00D61148" w:rsidP="00B4064D">
      <w:pPr>
        <w:rPr>
          <w:rFonts w:eastAsia="Calibri"/>
          <w:b/>
          <w:sz w:val="25"/>
          <w:szCs w:val="25"/>
        </w:rPr>
      </w:pPr>
    </w:p>
    <w:p w14:paraId="54303CCB" w14:textId="77777777" w:rsidR="00D61148" w:rsidRDefault="00D61148" w:rsidP="00B4064D">
      <w:pPr>
        <w:rPr>
          <w:rFonts w:eastAsia="Calibri"/>
          <w:b/>
          <w:sz w:val="25"/>
          <w:szCs w:val="25"/>
        </w:rPr>
      </w:pPr>
    </w:p>
    <w:p w14:paraId="5999187A" w14:textId="77777777" w:rsidR="00D61148" w:rsidRPr="00B4064D" w:rsidRDefault="00D61148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B4064D">
        <w:trPr>
          <w:trHeight w:val="4701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lastRenderedPageBreak/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3" w:name="_Toc136518234"/>
            <w:bookmarkStart w:id="184" w:name="_Toc158901260"/>
            <w:r w:rsidRPr="00B4064D">
              <w:rPr>
                <w:b/>
                <w:bCs/>
              </w:rPr>
              <w:t>__________________________________</w:t>
            </w:r>
            <w:bookmarkEnd w:id="183"/>
            <w:bookmarkEnd w:id="184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5EB25A1F" w14:textId="77777777" w:rsid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  <w:p w14:paraId="7B383C7D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37757076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2F682BD2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4A65DFAB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41428ECB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316CDC43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384ABA00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25CE6CAA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7B2B875A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4FF4807B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7FEF1E9B" w14:textId="77777777" w:rsidR="00706B01" w:rsidRDefault="00706B01" w:rsidP="00B4064D">
            <w:pPr>
              <w:autoSpaceDE w:val="0"/>
              <w:autoSpaceDN w:val="0"/>
              <w:adjustRightInd w:val="0"/>
            </w:pPr>
          </w:p>
          <w:p w14:paraId="13762EC0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37EC3AC4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7C9741D3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51C52693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1365B709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402BA1BF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64E8EF2E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572CACE6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67F1D0B0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42DFE7AC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22C7955E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5DB9EF7E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4125A564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5C46C764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225C2DE8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4559EA4F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257EA80D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0701BBEA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6892B488" w14:textId="77777777" w:rsidR="00700ECE" w:rsidRDefault="00700ECE" w:rsidP="00B4064D">
            <w:pPr>
              <w:autoSpaceDE w:val="0"/>
              <w:autoSpaceDN w:val="0"/>
              <w:adjustRightInd w:val="0"/>
            </w:pPr>
          </w:p>
          <w:p w14:paraId="0B802D66" w14:textId="77777777" w:rsidR="00700ECE" w:rsidRPr="00B4064D" w:rsidRDefault="00700ECE" w:rsidP="00B4064D">
            <w:pPr>
              <w:autoSpaceDE w:val="0"/>
              <w:autoSpaceDN w:val="0"/>
              <w:adjustRightInd w:val="0"/>
            </w:pPr>
          </w:p>
        </w:tc>
      </w:tr>
    </w:tbl>
    <w:p w14:paraId="140D7DD4" w14:textId="46C3A1FB" w:rsidR="00AE0176" w:rsidRPr="00B4064D" w:rsidRDefault="00AE0176" w:rsidP="00AE0176">
      <w:pPr>
        <w:jc w:val="right"/>
        <w:rPr>
          <w:rFonts w:eastAsia="Calibri"/>
          <w:b/>
          <w:i/>
          <w:sz w:val="25"/>
          <w:szCs w:val="25"/>
        </w:rPr>
      </w:pPr>
      <w:bookmarkStart w:id="185" w:name="_Toc158901261"/>
      <w:bookmarkEnd w:id="126"/>
      <w:bookmarkEnd w:id="127"/>
      <w:bookmarkEnd w:id="128"/>
      <w:r w:rsidRPr="00B4064D">
        <w:rPr>
          <w:rFonts w:eastAsia="Calibri"/>
          <w:b/>
          <w:i/>
          <w:sz w:val="25"/>
          <w:szCs w:val="25"/>
        </w:rPr>
        <w:lastRenderedPageBreak/>
        <w:t xml:space="preserve">Приложение № </w:t>
      </w:r>
      <w:r>
        <w:rPr>
          <w:rFonts w:eastAsia="Calibri"/>
          <w:b/>
          <w:i/>
          <w:sz w:val="25"/>
          <w:szCs w:val="25"/>
        </w:rPr>
        <w:t>3</w:t>
      </w:r>
    </w:p>
    <w:p w14:paraId="64A0D7E6" w14:textId="77777777" w:rsidR="00AE0176" w:rsidRPr="00B4064D" w:rsidRDefault="00AE0176" w:rsidP="00AE0176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39422824" w14:textId="5F24ABE8" w:rsidR="00AE0176" w:rsidRDefault="00AE0176" w:rsidP="00700ECE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>
        <w:rPr>
          <w:rFonts w:eastAsia="Calibri"/>
          <w:b/>
          <w:i/>
          <w:sz w:val="25"/>
          <w:szCs w:val="25"/>
        </w:rPr>
        <w:t>16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1CE3CFB4" w14:textId="77777777" w:rsidR="00700ECE" w:rsidRPr="00700ECE" w:rsidRDefault="00700ECE" w:rsidP="00700ECE">
      <w:pPr>
        <w:jc w:val="right"/>
        <w:rPr>
          <w:rFonts w:eastAsia="Calibri"/>
          <w:sz w:val="25"/>
          <w:szCs w:val="25"/>
        </w:rPr>
      </w:pPr>
    </w:p>
    <w:p w14:paraId="4E044464" w14:textId="77777777" w:rsidR="00AE0176" w:rsidRPr="00AE0176" w:rsidRDefault="00AE0176" w:rsidP="00AE0176">
      <w:pPr>
        <w:shd w:val="clear" w:color="auto" w:fill="FFFFFF"/>
        <w:spacing w:line="276" w:lineRule="auto"/>
        <w:jc w:val="center"/>
        <w:rPr>
          <w:rFonts w:eastAsia="Calibri"/>
          <w:b/>
          <w:lang w:eastAsia="en-US"/>
        </w:rPr>
      </w:pPr>
      <w:r w:rsidRPr="00AE0176">
        <w:rPr>
          <w:rFonts w:eastAsia="Calibri"/>
          <w:b/>
          <w:lang w:eastAsia="en-US"/>
        </w:rPr>
        <w:t>График поставки товара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362"/>
        <w:gridCol w:w="850"/>
        <w:gridCol w:w="430"/>
        <w:gridCol w:w="562"/>
        <w:gridCol w:w="1418"/>
        <w:gridCol w:w="1417"/>
        <w:gridCol w:w="1411"/>
        <w:gridCol w:w="295"/>
      </w:tblGrid>
      <w:tr w:rsidR="00AE0176" w:rsidRPr="0092511E" w14:paraId="0C19A65E" w14:textId="77777777" w:rsidTr="00870DDA">
        <w:trPr>
          <w:gridAfter w:val="1"/>
          <w:wAfter w:w="290" w:type="dxa"/>
        </w:trPr>
        <w:tc>
          <w:tcPr>
            <w:tcW w:w="461" w:type="dxa"/>
            <w:vMerge w:val="restart"/>
            <w:shd w:val="clear" w:color="auto" w:fill="auto"/>
          </w:tcPr>
          <w:p w14:paraId="629E5820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  <w:r w:rsidRPr="0092511E">
              <w:rPr>
                <w:b/>
              </w:rPr>
              <w:t>№</w:t>
            </w:r>
          </w:p>
        </w:tc>
        <w:tc>
          <w:tcPr>
            <w:tcW w:w="3362" w:type="dxa"/>
            <w:vMerge w:val="restart"/>
            <w:shd w:val="clear" w:color="auto" w:fill="auto"/>
          </w:tcPr>
          <w:p w14:paraId="6FA7A9F9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  <w:r w:rsidRPr="0092511E">
              <w:rPr>
                <w:b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14:paraId="0E30BA4F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7E681E1F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  <w:r w:rsidRPr="0092511E">
              <w:rPr>
                <w:b/>
              </w:rPr>
              <w:t>Кол-во</w:t>
            </w:r>
            <w:r>
              <w:rPr>
                <w:b/>
              </w:rPr>
              <w:t>, пар</w:t>
            </w:r>
          </w:p>
        </w:tc>
        <w:tc>
          <w:tcPr>
            <w:tcW w:w="4246" w:type="dxa"/>
            <w:gridSpan w:val="3"/>
          </w:tcPr>
          <w:p w14:paraId="7B5878A7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  <w:r w:rsidRPr="0092511E">
              <w:rPr>
                <w:b/>
              </w:rPr>
              <w:t>Срок поставки</w:t>
            </w:r>
          </w:p>
        </w:tc>
      </w:tr>
      <w:tr w:rsidR="00AE0176" w:rsidRPr="0092511E" w14:paraId="34144761" w14:textId="77777777" w:rsidTr="00870DDA">
        <w:trPr>
          <w:gridAfter w:val="1"/>
          <w:wAfter w:w="290" w:type="dxa"/>
        </w:trPr>
        <w:tc>
          <w:tcPr>
            <w:tcW w:w="461" w:type="dxa"/>
            <w:vMerge/>
            <w:shd w:val="clear" w:color="auto" w:fill="auto"/>
          </w:tcPr>
          <w:p w14:paraId="4F1015D3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362" w:type="dxa"/>
            <w:vMerge/>
            <w:shd w:val="clear" w:color="auto" w:fill="auto"/>
          </w:tcPr>
          <w:p w14:paraId="372229E7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34AE4C20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1DAB2CDC" w14:textId="77777777" w:rsidR="00AE0176" w:rsidRPr="0092511E" w:rsidRDefault="00AE0176" w:rsidP="00BA13D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AE4C777" w14:textId="77777777" w:rsidR="00AE0176" w:rsidRPr="00916552" w:rsidRDefault="00AE0176" w:rsidP="00BA13DB">
            <w:pPr>
              <w:shd w:val="clear" w:color="auto" w:fill="FFFFFF"/>
              <w:jc w:val="center"/>
              <w:rPr>
                <w:b/>
              </w:rPr>
            </w:pPr>
            <w:r w:rsidRPr="00916552">
              <w:rPr>
                <w:b/>
              </w:rPr>
              <w:t>1 этап</w:t>
            </w:r>
          </w:p>
        </w:tc>
        <w:tc>
          <w:tcPr>
            <w:tcW w:w="1417" w:type="dxa"/>
          </w:tcPr>
          <w:p w14:paraId="45C50E60" w14:textId="77777777" w:rsidR="00AE0176" w:rsidRPr="00916552" w:rsidRDefault="00AE0176" w:rsidP="00BA13DB">
            <w:pPr>
              <w:shd w:val="clear" w:color="auto" w:fill="FFFFFF"/>
              <w:jc w:val="center"/>
              <w:rPr>
                <w:b/>
              </w:rPr>
            </w:pPr>
            <w:r w:rsidRPr="00916552">
              <w:rPr>
                <w:b/>
              </w:rPr>
              <w:t>2 этап</w:t>
            </w:r>
          </w:p>
        </w:tc>
        <w:tc>
          <w:tcPr>
            <w:tcW w:w="1411" w:type="dxa"/>
          </w:tcPr>
          <w:p w14:paraId="33C5532A" w14:textId="77777777" w:rsidR="00AE0176" w:rsidRPr="00916552" w:rsidRDefault="00AE0176" w:rsidP="00BA13DB">
            <w:pPr>
              <w:shd w:val="clear" w:color="auto" w:fill="FFFFFF"/>
              <w:jc w:val="center"/>
              <w:rPr>
                <w:b/>
              </w:rPr>
            </w:pPr>
            <w:r w:rsidRPr="00916552">
              <w:rPr>
                <w:b/>
              </w:rPr>
              <w:t>3 этап</w:t>
            </w:r>
          </w:p>
        </w:tc>
      </w:tr>
      <w:tr w:rsidR="00AE0176" w:rsidRPr="0092511E" w14:paraId="4BD82AE2" w14:textId="77777777" w:rsidTr="00870DDA">
        <w:trPr>
          <w:gridAfter w:val="1"/>
          <w:wAfter w:w="290" w:type="dxa"/>
        </w:trPr>
        <w:tc>
          <w:tcPr>
            <w:tcW w:w="461" w:type="dxa"/>
            <w:shd w:val="clear" w:color="auto" w:fill="auto"/>
          </w:tcPr>
          <w:p w14:paraId="090314E8" w14:textId="77777777" w:rsidR="00AE0176" w:rsidRPr="0092511E" w:rsidRDefault="00AE0176" w:rsidP="00BA13DB">
            <w:pPr>
              <w:shd w:val="clear" w:color="auto" w:fill="FFFFFF"/>
              <w:jc w:val="center"/>
            </w:pPr>
            <w:r w:rsidRPr="0092511E">
              <w:t>1</w:t>
            </w:r>
          </w:p>
        </w:tc>
        <w:tc>
          <w:tcPr>
            <w:tcW w:w="3362" w:type="dxa"/>
            <w:shd w:val="clear" w:color="auto" w:fill="auto"/>
          </w:tcPr>
          <w:p w14:paraId="5645B264" w14:textId="77777777" w:rsidR="00AE0176" w:rsidRPr="0092511E" w:rsidRDefault="00AE0176" w:rsidP="00BA13DB">
            <w:pPr>
              <w:shd w:val="clear" w:color="auto" w:fill="FFFFFF"/>
            </w:pPr>
            <w:r w:rsidRPr="00D76BC7">
              <w:rPr>
                <w:sz w:val="20"/>
                <w:szCs w:val="20"/>
              </w:rPr>
              <w:t xml:space="preserve">Сапоги мужские </w:t>
            </w:r>
            <w:r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850" w:type="dxa"/>
          </w:tcPr>
          <w:p w14:paraId="4AD98350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58F7DDD" w14:textId="77777777" w:rsidR="00AE0176" w:rsidRPr="0092511E" w:rsidRDefault="00AE0176" w:rsidP="00BA13DB">
            <w:pPr>
              <w:shd w:val="clear" w:color="auto" w:fill="FFFFFF"/>
              <w:jc w:val="center"/>
            </w:pPr>
            <w:r>
              <w:t>82</w:t>
            </w:r>
          </w:p>
        </w:tc>
        <w:tc>
          <w:tcPr>
            <w:tcW w:w="1418" w:type="dxa"/>
          </w:tcPr>
          <w:p w14:paraId="3CDC4D0B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6A847CF4" w14:textId="77777777" w:rsidR="00AE0176" w:rsidRDefault="00AE0176" w:rsidP="00BA13DB">
            <w:pPr>
              <w:shd w:val="clear" w:color="auto" w:fill="FFFFFF"/>
              <w:jc w:val="center"/>
            </w:pPr>
            <w:r>
              <w:t>01.04.2024-27.04.2024</w:t>
            </w:r>
          </w:p>
        </w:tc>
        <w:tc>
          <w:tcPr>
            <w:tcW w:w="1411" w:type="dxa"/>
          </w:tcPr>
          <w:p w14:paraId="77BA944C" w14:textId="77777777" w:rsidR="00AE0176" w:rsidRDefault="00AE0176" w:rsidP="00BA13DB">
            <w:pPr>
              <w:shd w:val="clear" w:color="auto" w:fill="FFFFFF"/>
              <w:jc w:val="center"/>
            </w:pPr>
          </w:p>
        </w:tc>
      </w:tr>
      <w:tr w:rsidR="00AE0176" w:rsidRPr="0092511E" w14:paraId="5F0A85D6" w14:textId="77777777" w:rsidTr="00870DDA">
        <w:trPr>
          <w:gridAfter w:val="1"/>
          <w:wAfter w:w="290" w:type="dxa"/>
        </w:trPr>
        <w:tc>
          <w:tcPr>
            <w:tcW w:w="461" w:type="dxa"/>
            <w:shd w:val="clear" w:color="auto" w:fill="auto"/>
          </w:tcPr>
          <w:p w14:paraId="3EF202EF" w14:textId="77777777" w:rsidR="00AE0176" w:rsidRPr="0092511E" w:rsidRDefault="00AE0176" w:rsidP="00BA13DB">
            <w:pPr>
              <w:shd w:val="clear" w:color="auto" w:fill="FFFFFF"/>
              <w:jc w:val="center"/>
            </w:pPr>
            <w:r w:rsidRPr="0092511E">
              <w:t>2</w:t>
            </w:r>
          </w:p>
        </w:tc>
        <w:tc>
          <w:tcPr>
            <w:tcW w:w="3362" w:type="dxa"/>
            <w:shd w:val="clear" w:color="auto" w:fill="auto"/>
          </w:tcPr>
          <w:p w14:paraId="656754B4" w14:textId="77777777" w:rsidR="00AE0176" w:rsidRPr="0092511E" w:rsidRDefault="00AE0176" w:rsidP="00BA13D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Ботинки женские 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850" w:type="dxa"/>
          </w:tcPr>
          <w:p w14:paraId="48295AFA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593FDA3" w14:textId="77777777" w:rsidR="00AE0176" w:rsidRPr="0092511E" w:rsidRDefault="00AE0176" w:rsidP="00BA13D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418" w:type="dxa"/>
          </w:tcPr>
          <w:p w14:paraId="497647BB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9AAB1F7" w14:textId="77777777" w:rsidR="00AE0176" w:rsidRDefault="00AE0176" w:rsidP="00BA13DB">
            <w:pPr>
              <w:shd w:val="clear" w:color="auto" w:fill="FFFFFF"/>
              <w:jc w:val="center"/>
            </w:pPr>
            <w:r>
              <w:t>01.04.2024-27.04.2024</w:t>
            </w:r>
          </w:p>
        </w:tc>
        <w:tc>
          <w:tcPr>
            <w:tcW w:w="1411" w:type="dxa"/>
          </w:tcPr>
          <w:p w14:paraId="047A3331" w14:textId="77777777" w:rsidR="00AE0176" w:rsidRDefault="00AE0176" w:rsidP="00BA13DB">
            <w:pPr>
              <w:shd w:val="clear" w:color="auto" w:fill="FFFFFF"/>
              <w:jc w:val="center"/>
            </w:pPr>
          </w:p>
        </w:tc>
      </w:tr>
      <w:tr w:rsidR="00AE0176" w:rsidRPr="0092511E" w14:paraId="69E8526C" w14:textId="77777777" w:rsidTr="00870DDA">
        <w:trPr>
          <w:gridAfter w:val="1"/>
          <w:wAfter w:w="290" w:type="dxa"/>
        </w:trPr>
        <w:tc>
          <w:tcPr>
            <w:tcW w:w="461" w:type="dxa"/>
            <w:vMerge w:val="restart"/>
            <w:shd w:val="clear" w:color="auto" w:fill="auto"/>
          </w:tcPr>
          <w:p w14:paraId="31BD54EF" w14:textId="77777777" w:rsidR="00AE0176" w:rsidRPr="00916552" w:rsidRDefault="00AE0176" w:rsidP="00BA13DB">
            <w:pPr>
              <w:shd w:val="clear" w:color="auto" w:fill="FFFFFF"/>
              <w:jc w:val="center"/>
            </w:pPr>
            <w:r w:rsidRPr="00916552">
              <w:t xml:space="preserve">3 </w:t>
            </w:r>
          </w:p>
          <w:p w14:paraId="477027C5" w14:textId="77777777" w:rsidR="00AE0176" w:rsidRPr="00916552" w:rsidRDefault="00AE0176" w:rsidP="00BA13DB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3362" w:type="dxa"/>
            <w:shd w:val="clear" w:color="auto" w:fill="auto"/>
          </w:tcPr>
          <w:p w14:paraId="34B28D54" w14:textId="77777777" w:rsidR="00AE0176" w:rsidRPr="0092511E" w:rsidRDefault="00AE0176" w:rsidP="00BA13DB">
            <w:pPr>
              <w:shd w:val="clear" w:color="auto" w:fill="FFFFFF"/>
            </w:pPr>
            <w:r w:rsidRPr="00AC6072">
              <w:rPr>
                <w:sz w:val="20"/>
                <w:szCs w:val="20"/>
              </w:rPr>
              <w:t xml:space="preserve">Сапоги мужские кожаные утепленные с защитным </w:t>
            </w:r>
            <w:proofErr w:type="spellStart"/>
            <w:r w:rsidRPr="00AC6072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850" w:type="dxa"/>
          </w:tcPr>
          <w:p w14:paraId="40E4A469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E842245" w14:textId="77777777" w:rsidR="00AE0176" w:rsidRPr="0092511E" w:rsidRDefault="00AE0176" w:rsidP="00BA13DB">
            <w:pPr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1418" w:type="dxa"/>
          </w:tcPr>
          <w:p w14:paraId="4E23678A" w14:textId="77777777" w:rsidR="00AE0176" w:rsidRPr="000A0B07" w:rsidRDefault="00AE0176" w:rsidP="00BA13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0B07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417" w:type="dxa"/>
            <w:shd w:val="clear" w:color="auto" w:fill="auto"/>
          </w:tcPr>
          <w:p w14:paraId="3F47F4FF" w14:textId="77777777" w:rsidR="00AE0176" w:rsidRPr="0092511E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1" w:type="dxa"/>
          </w:tcPr>
          <w:p w14:paraId="468EA8A3" w14:textId="77777777" w:rsidR="00AE0176" w:rsidRDefault="00AE0176" w:rsidP="00BA13DB">
            <w:pPr>
              <w:shd w:val="clear" w:color="auto" w:fill="FFFFFF"/>
              <w:jc w:val="center"/>
            </w:pPr>
          </w:p>
        </w:tc>
      </w:tr>
      <w:tr w:rsidR="00AE0176" w:rsidRPr="0092511E" w14:paraId="7286801B" w14:textId="77777777" w:rsidTr="00870DDA">
        <w:trPr>
          <w:gridAfter w:val="1"/>
          <w:wAfter w:w="290" w:type="dxa"/>
        </w:trPr>
        <w:tc>
          <w:tcPr>
            <w:tcW w:w="461" w:type="dxa"/>
            <w:vMerge/>
            <w:shd w:val="clear" w:color="auto" w:fill="auto"/>
          </w:tcPr>
          <w:p w14:paraId="10AEF7F1" w14:textId="77777777" w:rsidR="00AE0176" w:rsidRPr="00916552" w:rsidRDefault="00AE0176" w:rsidP="00BA13DB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3362" w:type="dxa"/>
            <w:shd w:val="clear" w:color="auto" w:fill="auto"/>
          </w:tcPr>
          <w:p w14:paraId="236A91F3" w14:textId="77777777" w:rsidR="00AE0176" w:rsidRPr="00AC6072" w:rsidRDefault="00AE0176" w:rsidP="00BA13DB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Сапоги мужские кожаные утепленные с защитным </w:t>
            </w:r>
            <w:proofErr w:type="spellStart"/>
            <w:r w:rsidRPr="00AC6072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850" w:type="dxa"/>
          </w:tcPr>
          <w:p w14:paraId="4A6DCFFF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1D156BB" w14:textId="77777777" w:rsidR="00AE0176" w:rsidRDefault="00AE0176" w:rsidP="00BA13DB">
            <w:pPr>
              <w:shd w:val="clear" w:color="auto" w:fill="FFFFFF"/>
              <w:jc w:val="center"/>
            </w:pPr>
            <w:r>
              <w:t>43</w:t>
            </w:r>
          </w:p>
          <w:p w14:paraId="06F92FC2" w14:textId="77777777" w:rsidR="00AE0176" w:rsidRPr="0092511E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14:paraId="20A9E7A4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312840F7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1" w:type="dxa"/>
          </w:tcPr>
          <w:p w14:paraId="70511B05" w14:textId="77777777" w:rsidR="00AE0176" w:rsidRDefault="00AE0176" w:rsidP="00BA13DB">
            <w:pPr>
              <w:shd w:val="clear" w:color="auto" w:fill="FFFFFF"/>
              <w:jc w:val="center"/>
            </w:pPr>
            <w:r>
              <w:t>02.09.2024-30.09.2024</w:t>
            </w:r>
          </w:p>
        </w:tc>
      </w:tr>
      <w:tr w:rsidR="00AE0176" w:rsidRPr="0092511E" w14:paraId="5BF4ECD3" w14:textId="77777777" w:rsidTr="00870DDA">
        <w:trPr>
          <w:gridAfter w:val="1"/>
          <w:wAfter w:w="290" w:type="dxa"/>
        </w:trPr>
        <w:tc>
          <w:tcPr>
            <w:tcW w:w="461" w:type="dxa"/>
            <w:shd w:val="clear" w:color="auto" w:fill="auto"/>
          </w:tcPr>
          <w:p w14:paraId="2CED7E3A" w14:textId="77777777" w:rsidR="00AE0176" w:rsidRPr="0092511E" w:rsidRDefault="00AE0176" w:rsidP="00BA13DB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3362" w:type="dxa"/>
            <w:shd w:val="clear" w:color="auto" w:fill="auto"/>
          </w:tcPr>
          <w:p w14:paraId="2E1038A2" w14:textId="77777777" w:rsidR="00AE0176" w:rsidRPr="0092511E" w:rsidRDefault="00AE0176" w:rsidP="00BA13DB">
            <w:pPr>
              <w:shd w:val="clear" w:color="auto" w:fill="FFFFFF"/>
            </w:pPr>
            <w:r w:rsidRPr="00AC6072">
              <w:rPr>
                <w:sz w:val="20"/>
                <w:szCs w:val="20"/>
              </w:rPr>
              <w:t>Сапоги</w:t>
            </w:r>
            <w:r>
              <w:rPr>
                <w:sz w:val="20"/>
                <w:szCs w:val="20"/>
              </w:rPr>
              <w:t xml:space="preserve"> женские утепленные кожаные с защитным </w:t>
            </w:r>
            <w:proofErr w:type="spellStart"/>
            <w:r w:rsidRPr="00AC6072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850" w:type="dxa"/>
          </w:tcPr>
          <w:p w14:paraId="3F597638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619143D" w14:textId="77777777" w:rsidR="00AE0176" w:rsidRPr="0092511E" w:rsidRDefault="00AE0176" w:rsidP="00BA13D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6B2A5674" w14:textId="77777777" w:rsidR="00AE0176" w:rsidRPr="000A0B07" w:rsidRDefault="00AE0176" w:rsidP="00BA13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0B07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417" w:type="dxa"/>
            <w:shd w:val="clear" w:color="auto" w:fill="auto"/>
          </w:tcPr>
          <w:p w14:paraId="5243885D" w14:textId="77777777" w:rsidR="00AE0176" w:rsidRPr="0092511E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1" w:type="dxa"/>
          </w:tcPr>
          <w:p w14:paraId="03D34B1B" w14:textId="77777777" w:rsidR="00AE0176" w:rsidRDefault="00AE0176" w:rsidP="00BA13DB">
            <w:pPr>
              <w:shd w:val="clear" w:color="auto" w:fill="FFFFFF"/>
              <w:jc w:val="center"/>
            </w:pPr>
          </w:p>
        </w:tc>
      </w:tr>
      <w:tr w:rsidR="00AE0176" w:rsidRPr="0092511E" w14:paraId="0EF299E4" w14:textId="77777777" w:rsidTr="00870DDA">
        <w:trPr>
          <w:gridAfter w:val="1"/>
          <w:wAfter w:w="290" w:type="dxa"/>
        </w:trPr>
        <w:tc>
          <w:tcPr>
            <w:tcW w:w="461" w:type="dxa"/>
            <w:shd w:val="clear" w:color="auto" w:fill="auto"/>
          </w:tcPr>
          <w:p w14:paraId="5E2E4653" w14:textId="77777777" w:rsidR="00AE0176" w:rsidRPr="0092511E" w:rsidRDefault="00AE0176" w:rsidP="00BA13D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3362" w:type="dxa"/>
            <w:shd w:val="clear" w:color="auto" w:fill="auto"/>
          </w:tcPr>
          <w:p w14:paraId="304CB8AB" w14:textId="77777777" w:rsidR="00AE0176" w:rsidRPr="0092511E" w:rsidRDefault="00AE0176" w:rsidP="00BA13DB">
            <w:pPr>
              <w:shd w:val="clear" w:color="auto" w:fill="FFFFFF"/>
            </w:pPr>
            <w:r w:rsidRPr="00381816">
              <w:rPr>
                <w:sz w:val="20"/>
                <w:szCs w:val="20"/>
              </w:rPr>
              <w:t xml:space="preserve">Сапоги кожаные с защитным </w:t>
            </w:r>
            <w:proofErr w:type="spellStart"/>
            <w:r w:rsidRPr="00381816">
              <w:rPr>
                <w:sz w:val="20"/>
                <w:szCs w:val="20"/>
              </w:rPr>
              <w:t>подноском</w:t>
            </w:r>
            <w:proofErr w:type="spellEnd"/>
            <w:r w:rsidRPr="00381816">
              <w:rPr>
                <w:sz w:val="20"/>
                <w:szCs w:val="20"/>
              </w:rPr>
              <w:t xml:space="preserve"> для защиты от повышенных температур, искр</w:t>
            </w:r>
            <w:r>
              <w:rPr>
                <w:sz w:val="20"/>
                <w:szCs w:val="20"/>
              </w:rPr>
              <w:t xml:space="preserve"> и брызг расплавленного металла</w:t>
            </w:r>
          </w:p>
        </w:tc>
        <w:tc>
          <w:tcPr>
            <w:tcW w:w="850" w:type="dxa"/>
          </w:tcPr>
          <w:p w14:paraId="0A553BC9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2E34253" w14:textId="77777777" w:rsidR="00AE0176" w:rsidRPr="0092511E" w:rsidRDefault="00AE0176" w:rsidP="00BA13D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63741562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7654963" w14:textId="77777777" w:rsidR="00AE0176" w:rsidRDefault="00AE0176" w:rsidP="00BA13DB">
            <w:pPr>
              <w:shd w:val="clear" w:color="auto" w:fill="FFFFFF"/>
              <w:jc w:val="center"/>
            </w:pPr>
            <w:r>
              <w:t>01.04.2024-27.04.2024</w:t>
            </w:r>
          </w:p>
        </w:tc>
        <w:tc>
          <w:tcPr>
            <w:tcW w:w="1411" w:type="dxa"/>
          </w:tcPr>
          <w:p w14:paraId="03BD4451" w14:textId="77777777" w:rsidR="00AE0176" w:rsidRDefault="00AE0176" w:rsidP="00BA13DB">
            <w:pPr>
              <w:shd w:val="clear" w:color="auto" w:fill="FFFFFF"/>
              <w:jc w:val="center"/>
            </w:pPr>
          </w:p>
        </w:tc>
      </w:tr>
      <w:tr w:rsidR="00AE0176" w:rsidRPr="0092511E" w14:paraId="64E65D4A" w14:textId="77777777" w:rsidTr="00870DDA">
        <w:trPr>
          <w:gridAfter w:val="1"/>
          <w:wAfter w:w="290" w:type="dxa"/>
        </w:trPr>
        <w:tc>
          <w:tcPr>
            <w:tcW w:w="461" w:type="dxa"/>
            <w:shd w:val="clear" w:color="auto" w:fill="auto"/>
          </w:tcPr>
          <w:p w14:paraId="0C0677BA" w14:textId="77777777" w:rsidR="00AE0176" w:rsidRDefault="00AE0176" w:rsidP="00BA13D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3362" w:type="dxa"/>
            <w:shd w:val="clear" w:color="auto" w:fill="auto"/>
          </w:tcPr>
          <w:p w14:paraId="6F2BE160" w14:textId="77777777" w:rsidR="00AE0176" w:rsidRPr="00381816" w:rsidRDefault="00AE0176" w:rsidP="00BA13DB">
            <w:pPr>
              <w:shd w:val="clear" w:color="auto" w:fill="FFFFFF"/>
              <w:rPr>
                <w:sz w:val="20"/>
                <w:szCs w:val="20"/>
              </w:rPr>
            </w:pPr>
            <w:r w:rsidRPr="00223EB5">
              <w:rPr>
                <w:sz w:val="20"/>
                <w:szCs w:val="20"/>
              </w:rPr>
              <w:t>Сапоги кожаные утепленные для защиты от повышенных температур, искр</w:t>
            </w:r>
            <w:r>
              <w:rPr>
                <w:sz w:val="20"/>
                <w:szCs w:val="20"/>
              </w:rPr>
              <w:t xml:space="preserve"> и брызг расплавленного металла</w:t>
            </w:r>
          </w:p>
        </w:tc>
        <w:tc>
          <w:tcPr>
            <w:tcW w:w="850" w:type="dxa"/>
          </w:tcPr>
          <w:p w14:paraId="017212AB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042E817" w14:textId="77777777" w:rsidR="00AE0176" w:rsidRPr="0092511E" w:rsidRDefault="00AE0176" w:rsidP="00BA13D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71CE7626" w14:textId="77777777" w:rsidR="00AE0176" w:rsidRDefault="00AE0176" w:rsidP="00BA13D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14:paraId="18977333" w14:textId="77777777" w:rsidR="00AE0176" w:rsidRDefault="00AE0176" w:rsidP="00BA13DB">
            <w:pPr>
              <w:shd w:val="clear" w:color="auto" w:fill="FFFFFF"/>
              <w:jc w:val="center"/>
            </w:pPr>
          </w:p>
        </w:tc>
        <w:tc>
          <w:tcPr>
            <w:tcW w:w="1411" w:type="dxa"/>
          </w:tcPr>
          <w:p w14:paraId="052B303E" w14:textId="77777777" w:rsidR="00AE0176" w:rsidRDefault="00AE0176" w:rsidP="00BA13DB">
            <w:pPr>
              <w:shd w:val="clear" w:color="auto" w:fill="FFFFFF"/>
              <w:jc w:val="center"/>
            </w:pPr>
            <w:r>
              <w:t>02.09.2024-30.09.2024</w:t>
            </w:r>
          </w:p>
        </w:tc>
      </w:tr>
      <w:tr w:rsidR="00870DDA" w:rsidRPr="00B4064D" w14:paraId="2B2D99E0" w14:textId="77777777" w:rsidTr="00870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01"/>
        </w:trPr>
        <w:tc>
          <w:tcPr>
            <w:tcW w:w="5103" w:type="dxa"/>
            <w:gridSpan w:val="4"/>
          </w:tcPr>
          <w:p w14:paraId="0F74E59E" w14:textId="77777777" w:rsidR="00870DDA" w:rsidRDefault="00870DDA" w:rsidP="00BA13DB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60A9B419" w14:textId="77777777" w:rsidR="00870DDA" w:rsidRPr="00B4064D" w:rsidRDefault="00870DDA" w:rsidP="00BA13DB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696F0DC7" w14:textId="77777777" w:rsidR="00870DDA" w:rsidRPr="00B4064D" w:rsidRDefault="00870DDA" w:rsidP="00BA13DB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64707E4E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4AAA6F92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78709D6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62910964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122396F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6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49025E0C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7ADEBC9C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DF6AD19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0B5B7ED0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01CA629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61F605D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2CC0B816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7862F7D5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</w:p>
          <w:p w14:paraId="07CAB067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5DE0303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</w:p>
          <w:p w14:paraId="31264848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24AFC2DB" w14:textId="77777777" w:rsidR="00870DDA" w:rsidRPr="00B4064D" w:rsidRDefault="00870DDA" w:rsidP="00BA13DB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05D31717" w14:textId="77777777" w:rsidR="00870DDA" w:rsidRPr="00B4064D" w:rsidRDefault="00870DDA" w:rsidP="00BA13DB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  <w:gridSpan w:val="5"/>
          </w:tcPr>
          <w:p w14:paraId="12999D91" w14:textId="77777777" w:rsidR="00870DDA" w:rsidRDefault="00870DDA" w:rsidP="00BA13DB">
            <w:pPr>
              <w:jc w:val="center"/>
              <w:rPr>
                <w:rFonts w:eastAsia="Calibri"/>
                <w:b/>
              </w:rPr>
            </w:pPr>
          </w:p>
          <w:p w14:paraId="0E29846E" w14:textId="77777777" w:rsidR="00870DDA" w:rsidRPr="00B4064D" w:rsidRDefault="00870DDA" w:rsidP="00BA13DB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9CA36D7" w14:textId="77777777" w:rsidR="00870DDA" w:rsidRPr="00B4064D" w:rsidRDefault="00870DDA" w:rsidP="00BA13DB">
            <w:pPr>
              <w:rPr>
                <w:rFonts w:eastAsia="Calibri"/>
              </w:rPr>
            </w:pPr>
          </w:p>
          <w:p w14:paraId="0DA6CFDE" w14:textId="77777777" w:rsidR="00870DDA" w:rsidRPr="00B4064D" w:rsidRDefault="00870DDA" w:rsidP="00BA13DB">
            <w:pPr>
              <w:keepNext/>
              <w:keepLines/>
              <w:outlineLvl w:val="1"/>
              <w:rPr>
                <w:bCs/>
              </w:rPr>
            </w:pPr>
            <w:r w:rsidRPr="00B4064D">
              <w:rPr>
                <w:b/>
                <w:bCs/>
              </w:rPr>
              <w:t>__________________________________</w:t>
            </w:r>
          </w:p>
          <w:p w14:paraId="5381317E" w14:textId="77777777" w:rsidR="00870DDA" w:rsidRPr="00B4064D" w:rsidRDefault="00870DDA" w:rsidP="00BA13DB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1E54914E" w14:textId="77777777" w:rsidR="00870DDA" w:rsidRPr="00B4064D" w:rsidRDefault="00870DDA" w:rsidP="00BA13DB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D5731B5" w14:textId="77777777" w:rsidR="00870DDA" w:rsidRPr="00B4064D" w:rsidRDefault="00870DDA" w:rsidP="00BA13DB">
            <w:r w:rsidRPr="00B4064D">
              <w:t>тел. ______________________________</w:t>
            </w:r>
          </w:p>
          <w:p w14:paraId="051AB477" w14:textId="77777777" w:rsidR="00870DDA" w:rsidRPr="00B4064D" w:rsidRDefault="00870DDA" w:rsidP="00BA13DB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C89E62F" w14:textId="77777777" w:rsidR="00870DDA" w:rsidRPr="00B4064D" w:rsidRDefault="00870DDA" w:rsidP="00BA13DB">
            <w:r w:rsidRPr="00B4064D">
              <w:t>ОГРН ____________________________</w:t>
            </w:r>
          </w:p>
          <w:p w14:paraId="015098AE" w14:textId="77777777" w:rsidR="00870DDA" w:rsidRPr="00B4064D" w:rsidRDefault="00870DDA" w:rsidP="00BA13DB">
            <w:r w:rsidRPr="00B4064D">
              <w:t>ИНН/КПП ______________/__________</w:t>
            </w:r>
          </w:p>
          <w:p w14:paraId="0BFE0B94" w14:textId="77777777" w:rsidR="00870DDA" w:rsidRPr="00B4064D" w:rsidRDefault="00870DDA" w:rsidP="00BA13DB">
            <w:r w:rsidRPr="00B4064D">
              <w:t>р/с _______________________________</w:t>
            </w:r>
          </w:p>
          <w:p w14:paraId="2C0EE15E" w14:textId="77777777" w:rsidR="00870DDA" w:rsidRPr="00B4064D" w:rsidRDefault="00870DDA" w:rsidP="00BA13DB">
            <w:r w:rsidRPr="00B4064D">
              <w:t>__________________________________</w:t>
            </w:r>
          </w:p>
          <w:p w14:paraId="51E8A5C2" w14:textId="77777777" w:rsidR="00870DDA" w:rsidRPr="00B4064D" w:rsidRDefault="00870DDA" w:rsidP="00BA13DB">
            <w:r w:rsidRPr="00B4064D">
              <w:t>к/с _______________________________</w:t>
            </w:r>
          </w:p>
          <w:p w14:paraId="652BD40F" w14:textId="77777777" w:rsidR="00870DDA" w:rsidRPr="00B4064D" w:rsidRDefault="00870DDA" w:rsidP="00BA13DB">
            <w:r w:rsidRPr="00B4064D">
              <w:t>БИК ______________________________</w:t>
            </w:r>
          </w:p>
          <w:p w14:paraId="5D733E08" w14:textId="77777777" w:rsidR="00870DDA" w:rsidRPr="00B4064D" w:rsidRDefault="00870DDA" w:rsidP="00BA13DB"/>
          <w:p w14:paraId="291F990A" w14:textId="77777777" w:rsidR="00870DDA" w:rsidRPr="00B4064D" w:rsidRDefault="00870DDA" w:rsidP="00BA13DB"/>
          <w:p w14:paraId="3C3EF032" w14:textId="77777777" w:rsidR="00870DDA" w:rsidRPr="00B4064D" w:rsidRDefault="00870DDA" w:rsidP="00BA13DB">
            <w:r w:rsidRPr="00B4064D">
              <w:t>______________________________</w:t>
            </w:r>
          </w:p>
          <w:p w14:paraId="559186A7" w14:textId="77777777" w:rsidR="00870DDA" w:rsidRPr="00B4064D" w:rsidRDefault="00870DDA" w:rsidP="00BA13DB"/>
          <w:p w14:paraId="4AE7A25D" w14:textId="77777777" w:rsidR="00870DDA" w:rsidRPr="00B4064D" w:rsidRDefault="00870DDA" w:rsidP="00BA13DB">
            <w:r w:rsidRPr="00B4064D">
              <w:t>____________________ _______________</w:t>
            </w:r>
          </w:p>
          <w:p w14:paraId="334CA0A1" w14:textId="77777777" w:rsidR="00870DDA" w:rsidRPr="00B4064D" w:rsidRDefault="00870DDA" w:rsidP="00BA13DB">
            <w:r w:rsidRPr="00B4064D">
              <w:t>«_____»_____________ 202</w:t>
            </w:r>
            <w:r>
              <w:t>4</w:t>
            </w:r>
            <w:r w:rsidRPr="00B4064D">
              <w:t>г.</w:t>
            </w:r>
          </w:p>
          <w:p w14:paraId="1DBB07F9" w14:textId="77777777" w:rsidR="00870DDA" w:rsidRPr="00B4064D" w:rsidRDefault="00870DDA" w:rsidP="00BA13DB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3A22FCB1" w14:textId="77777777" w:rsidR="00870DDA" w:rsidRDefault="00870DDA" w:rsidP="00870DDA"/>
    <w:p w14:paraId="6B44F49B" w14:textId="77777777" w:rsidR="00870DDA" w:rsidRPr="00870DDA" w:rsidRDefault="00870DDA" w:rsidP="00870DDA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85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6" w:name="_Письмо_о_подаче"/>
      <w:bookmarkStart w:id="187" w:name="_Заявка_на_участие"/>
      <w:bookmarkStart w:id="188" w:name="_Toc255987071"/>
      <w:bookmarkStart w:id="189" w:name="_Toc291583043"/>
      <w:bookmarkStart w:id="190" w:name="_Toc294620703"/>
      <w:bookmarkStart w:id="191" w:name="_Toc304362491"/>
      <w:bookmarkStart w:id="192" w:name="_Toc305595133"/>
      <w:bookmarkStart w:id="193" w:name="_Toc306184768"/>
      <w:bookmarkEnd w:id="186"/>
      <w:bookmarkEnd w:id="187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393741AF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706B01" w:rsidRPr="00706B01">
        <w:rPr>
          <w:color w:val="2255E6"/>
          <w:u w:val="single"/>
        </w:rPr>
        <w:t xml:space="preserve"> </w:t>
      </w:r>
      <w:r w:rsidR="00706B01" w:rsidRPr="00706B01">
        <w:rPr>
          <w:i/>
          <w:color w:val="2255E6"/>
          <w:u w:val="single"/>
        </w:rPr>
        <w:t>обуви специальной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</w:t>
      </w:r>
      <w:r w:rsidRPr="00582763">
        <w:lastRenderedPageBreak/>
        <w:t>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309B8219" w14:textId="77777777" w:rsidR="00700ECE" w:rsidRDefault="00700ECE" w:rsidP="006245FA">
      <w:pPr>
        <w:jc w:val="center"/>
        <w:rPr>
          <w:iCs/>
        </w:rPr>
      </w:pPr>
    </w:p>
    <w:p w14:paraId="58DAD77E" w14:textId="77777777" w:rsidR="00700ECE" w:rsidRDefault="00700ECE" w:rsidP="006245FA">
      <w:pPr>
        <w:jc w:val="center"/>
        <w:rPr>
          <w:iCs/>
        </w:rPr>
      </w:pPr>
    </w:p>
    <w:p w14:paraId="5E89D184" w14:textId="77777777" w:rsidR="00700ECE" w:rsidRDefault="00700ECE" w:rsidP="006245FA">
      <w:pPr>
        <w:jc w:val="center"/>
        <w:rPr>
          <w:iCs/>
        </w:rPr>
      </w:pPr>
    </w:p>
    <w:p w14:paraId="68379F80" w14:textId="77777777" w:rsidR="00700ECE" w:rsidRDefault="00700ECE" w:rsidP="006245FA">
      <w:pPr>
        <w:jc w:val="center"/>
        <w:rPr>
          <w:iCs/>
        </w:rPr>
      </w:pPr>
    </w:p>
    <w:p w14:paraId="38EED694" w14:textId="77777777" w:rsidR="00700ECE" w:rsidRPr="00582763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286"/>
        <w:gridCol w:w="851"/>
        <w:gridCol w:w="1701"/>
        <w:gridCol w:w="1701"/>
      </w:tblGrid>
      <w:tr w:rsidR="00706B01" w:rsidRPr="003671A3" w14:paraId="58015FD7" w14:textId="77777777" w:rsidTr="00706B01">
        <w:trPr>
          <w:trHeight w:val="1088"/>
        </w:trPr>
        <w:tc>
          <w:tcPr>
            <w:tcW w:w="567" w:type="dxa"/>
          </w:tcPr>
          <w:p w14:paraId="76DDDF44" w14:textId="3E449709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03F00B" w14:textId="25A64626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851" w:type="dxa"/>
            <w:vAlign w:val="center"/>
          </w:tcPr>
          <w:p w14:paraId="29869FEA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B192E0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701" w:type="dxa"/>
            <w:vAlign w:val="center"/>
          </w:tcPr>
          <w:p w14:paraId="335C5E10" w14:textId="77777777" w:rsidR="00706B01" w:rsidRPr="000E23B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706B01" w:rsidRPr="003671A3" w14:paraId="3F14848F" w14:textId="77777777" w:rsidTr="00706B01">
        <w:tc>
          <w:tcPr>
            <w:tcW w:w="567" w:type="dxa"/>
            <w:shd w:val="clear" w:color="auto" w:fill="auto"/>
          </w:tcPr>
          <w:p w14:paraId="21C8F1BB" w14:textId="709B98AE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969" w:type="dxa"/>
          </w:tcPr>
          <w:p w14:paraId="47C6AF05" w14:textId="1C3D3E27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286" w:type="dxa"/>
          </w:tcPr>
          <w:p w14:paraId="2C352C95" w14:textId="74862A38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EFC1AD6" w14:textId="5A0E8E31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701" w:type="dxa"/>
          </w:tcPr>
          <w:p w14:paraId="789E3AE3" w14:textId="7B71E4B5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14:paraId="69460AAD" w14:textId="5B5FFE12" w:rsidR="00706B01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5E1DC5" w:rsidRPr="003671A3" w14:paraId="6DB25B3C" w14:textId="77777777" w:rsidTr="00E55C25">
        <w:trPr>
          <w:trHeight w:val="642"/>
        </w:trPr>
        <w:tc>
          <w:tcPr>
            <w:tcW w:w="567" w:type="dxa"/>
          </w:tcPr>
          <w:p w14:paraId="45ED4B5F" w14:textId="2A2C314F" w:rsidR="005E1DC5" w:rsidRPr="00052DE7" w:rsidRDefault="005E1DC5" w:rsidP="005E1DC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68E64" w14:textId="4DDE599E" w:rsidR="005E1DC5" w:rsidRPr="00C36D9F" w:rsidRDefault="005E1DC5" w:rsidP="005E1DC5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57515277" w14:textId="25253A2E" w:rsidR="005E1DC5" w:rsidRPr="008D4AF9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vAlign w:val="center"/>
          </w:tcPr>
          <w:p w14:paraId="65D58BA6" w14:textId="2E7433B0" w:rsidR="005E1DC5" w:rsidRPr="00D933AC" w:rsidRDefault="005E1DC5" w:rsidP="005E1DC5">
            <w:pPr>
              <w:jc w:val="center"/>
              <w:rPr>
                <w:sz w:val="22"/>
                <w:szCs w:val="22"/>
              </w:rPr>
            </w:pPr>
            <w:r w:rsidRPr="00D76BC7">
              <w:rPr>
                <w:sz w:val="20"/>
                <w:szCs w:val="20"/>
              </w:rPr>
              <w:t>пара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B5923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77AE4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5E1DC5" w:rsidRPr="003671A3" w14:paraId="3F0D8A51" w14:textId="77777777" w:rsidTr="00E55C25">
        <w:trPr>
          <w:trHeight w:val="642"/>
        </w:trPr>
        <w:tc>
          <w:tcPr>
            <w:tcW w:w="567" w:type="dxa"/>
          </w:tcPr>
          <w:p w14:paraId="078A68B7" w14:textId="7C6C5F6A" w:rsidR="005E1DC5" w:rsidRPr="00052DE7" w:rsidRDefault="005E1DC5" w:rsidP="005E1DC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3EB40" w14:textId="6620F0EA" w:rsidR="005E1DC5" w:rsidRPr="00052DE7" w:rsidRDefault="005E1DC5" w:rsidP="005E1DC5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7B84BC9B" w14:textId="2035B80D" w:rsidR="005E1DC5" w:rsidRDefault="005E1DC5" w:rsidP="005E1DC5">
            <w:pPr>
              <w:jc w:val="center"/>
              <w:rPr>
                <w:sz w:val="20"/>
                <w:szCs w:val="20"/>
              </w:rPr>
            </w:pPr>
            <w:r w:rsidRPr="00633F84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E4475A7" w14:textId="3AEFB34A" w:rsidR="005E1DC5" w:rsidRDefault="005E1DC5" w:rsidP="005E1D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625E83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D08F12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5E1DC5" w:rsidRPr="003671A3" w14:paraId="2F06496C" w14:textId="77777777" w:rsidTr="00E55C25">
        <w:trPr>
          <w:trHeight w:val="642"/>
        </w:trPr>
        <w:tc>
          <w:tcPr>
            <w:tcW w:w="567" w:type="dxa"/>
          </w:tcPr>
          <w:p w14:paraId="06670513" w14:textId="64955CCB" w:rsidR="005E1DC5" w:rsidRPr="00052DE7" w:rsidRDefault="005E1DC5" w:rsidP="005E1DC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5B3D" w14:textId="18C73E24" w:rsidR="005E1DC5" w:rsidRPr="00052DE7" w:rsidRDefault="005E1DC5" w:rsidP="005E1DC5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41141205" w14:textId="47E28D2F" w:rsidR="005E1DC5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center"/>
          </w:tcPr>
          <w:p w14:paraId="3A042202" w14:textId="18BDFB3F" w:rsidR="005E1DC5" w:rsidRDefault="005E1DC5" w:rsidP="005E1D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9788C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B27A2F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5E1DC5" w:rsidRPr="003671A3" w14:paraId="42C24C75" w14:textId="77777777" w:rsidTr="00E55C25">
        <w:trPr>
          <w:trHeight w:val="642"/>
        </w:trPr>
        <w:tc>
          <w:tcPr>
            <w:tcW w:w="567" w:type="dxa"/>
          </w:tcPr>
          <w:p w14:paraId="1C3BF4F4" w14:textId="5115B82E" w:rsidR="005E1DC5" w:rsidRPr="00052DE7" w:rsidRDefault="005E1DC5" w:rsidP="005E1DC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8D7F4" w14:textId="2EA7AB98" w:rsidR="005E1DC5" w:rsidRPr="00052DE7" w:rsidRDefault="005E1DC5" w:rsidP="005E1DC5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5AD19D4E" w14:textId="594F2255" w:rsidR="005E1DC5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368CA83B" w14:textId="4B5C5FCD" w:rsidR="005E1DC5" w:rsidRDefault="005E1DC5" w:rsidP="005E1D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1EB2AE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B98F7C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5E1DC5" w:rsidRPr="003671A3" w14:paraId="53A3247A" w14:textId="77777777" w:rsidTr="00E55C25">
        <w:trPr>
          <w:trHeight w:val="642"/>
        </w:trPr>
        <w:tc>
          <w:tcPr>
            <w:tcW w:w="567" w:type="dxa"/>
          </w:tcPr>
          <w:p w14:paraId="1BDA4E2D" w14:textId="49478DC8" w:rsidR="005E1DC5" w:rsidRPr="00052DE7" w:rsidRDefault="005E1DC5" w:rsidP="005E1DC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98C04" w14:textId="716EA8C1" w:rsidR="005E1DC5" w:rsidRPr="00052DE7" w:rsidRDefault="005E1DC5" w:rsidP="005E1DC5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64DD5FD9" w14:textId="4BE5040D" w:rsidR="005E1DC5" w:rsidRDefault="005E1DC5" w:rsidP="005E1DC5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BB30557" w14:textId="31D412FD" w:rsidR="005E1DC5" w:rsidRDefault="005E1DC5" w:rsidP="005E1D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09799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249CE0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5E1DC5" w:rsidRPr="003671A3" w14:paraId="0EEC03FD" w14:textId="77777777" w:rsidTr="00E55C25">
        <w:trPr>
          <w:trHeight w:val="642"/>
        </w:trPr>
        <w:tc>
          <w:tcPr>
            <w:tcW w:w="567" w:type="dxa"/>
          </w:tcPr>
          <w:p w14:paraId="10C11562" w14:textId="59172006" w:rsidR="005E1DC5" w:rsidRPr="00052DE7" w:rsidRDefault="005E1DC5" w:rsidP="005E1DC5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5381D" w14:textId="3D4CD958" w:rsidR="005E1DC5" w:rsidRPr="00052DE7" w:rsidRDefault="005E1DC5" w:rsidP="005E1DC5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4DD6934A" w14:textId="2BD93327" w:rsidR="005E1DC5" w:rsidRDefault="005E1DC5" w:rsidP="005E1DC5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BDD6728" w14:textId="2FE953BF" w:rsidR="005E1DC5" w:rsidRDefault="005E1DC5" w:rsidP="005E1D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B4B3D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12379C" w14:textId="77777777" w:rsidR="005E1DC5" w:rsidRPr="003671A3" w:rsidRDefault="005E1DC5" w:rsidP="005E1D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820"/>
      </w:tblGrid>
      <w:tr w:rsidR="00064EB9" w:rsidRPr="00E72717" w14:paraId="130C4605" w14:textId="77777777" w:rsidTr="002F3726">
        <w:trPr>
          <w:trHeight w:val="1289"/>
        </w:trPr>
        <w:tc>
          <w:tcPr>
            <w:tcW w:w="5245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2F0D35" w:rsidRPr="00E72717" w14:paraId="043ED10E" w14:textId="77777777" w:rsidTr="00700ECE">
        <w:trPr>
          <w:trHeight w:val="4812"/>
        </w:trPr>
        <w:tc>
          <w:tcPr>
            <w:tcW w:w="5245" w:type="dxa"/>
          </w:tcPr>
          <w:p w14:paraId="6672BC00" w14:textId="72D2E7D5" w:rsidR="002F0D35" w:rsidRPr="004A41D7" w:rsidRDefault="004A41D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1.</w:t>
            </w:r>
            <w:r w:rsidR="002F0D35" w:rsidRPr="004A41D7">
              <w:rPr>
                <w:b/>
                <w:sz w:val="20"/>
                <w:szCs w:val="20"/>
              </w:rPr>
              <w:t xml:space="preserve">Сапоги мужские кожаные с защитным </w:t>
            </w:r>
            <w:proofErr w:type="spellStart"/>
            <w:r w:rsidR="002F0D35" w:rsidRPr="004A41D7">
              <w:rPr>
                <w:b/>
                <w:sz w:val="20"/>
                <w:szCs w:val="20"/>
              </w:rPr>
              <w:t>подноском</w:t>
            </w:r>
            <w:proofErr w:type="spellEnd"/>
            <w:r w:rsidR="002F0D35" w:rsidRPr="004A41D7">
              <w:rPr>
                <w:b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96"/>
              <w:gridCol w:w="1843"/>
              <w:gridCol w:w="1559"/>
            </w:tblGrid>
            <w:tr w:rsidR="002F0D35" w:rsidRPr="001260D8" w14:paraId="5C87C464" w14:textId="77777777" w:rsidTr="004A41D7">
              <w:tc>
                <w:tcPr>
                  <w:tcW w:w="1696" w:type="dxa"/>
                  <w:vAlign w:val="center"/>
                </w:tcPr>
                <w:p w14:paraId="4988E34F" w14:textId="77777777" w:rsidR="002F0D35" w:rsidRPr="00C01D5D" w:rsidRDefault="002F0D35" w:rsidP="002F0D35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Материал деталей: </w:t>
                  </w:r>
                </w:p>
                <w:p w14:paraId="23853A6C" w14:textId="77777777" w:rsidR="002F0D35" w:rsidRPr="00C01D5D" w:rsidRDefault="002F0D35" w:rsidP="002F0D35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491F0A37" w14:textId="77777777" w:rsidR="002F0D35" w:rsidRPr="00E82540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E82540">
                    <w:rPr>
                      <w:sz w:val="20"/>
                      <w:szCs w:val="20"/>
                    </w:rPr>
                    <w:t>натуральная</w:t>
                  </w:r>
                  <w:r w:rsidRPr="00E82540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кожа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D7B6AC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1D7E3A5A" w14:textId="77777777" w:rsidTr="004A41D7">
              <w:tc>
                <w:tcPr>
                  <w:tcW w:w="1696" w:type="dxa"/>
                  <w:vAlign w:val="center"/>
                </w:tcPr>
                <w:p w14:paraId="5F861D59" w14:textId="77777777" w:rsidR="002F0D35" w:rsidRPr="00C01D5D" w:rsidRDefault="002F0D35" w:rsidP="002F0D35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Материал детали голенища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720C430" w14:textId="77777777" w:rsidR="002F0D35" w:rsidRPr="00A421BC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902A66">
                    <w:rPr>
                      <w:sz w:val="20"/>
                      <w:szCs w:val="20"/>
                    </w:rPr>
                    <w:t>натуральная кожа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132BA4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153F3453" w14:textId="77777777" w:rsidTr="004A41D7">
              <w:tc>
                <w:tcPr>
                  <w:tcW w:w="1696" w:type="dxa"/>
                  <w:vAlign w:val="center"/>
                </w:tcPr>
                <w:p w14:paraId="0E914745" w14:textId="77777777" w:rsidR="002F0D35" w:rsidRPr="00C01D5D" w:rsidRDefault="002F0D35" w:rsidP="002F0D35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7667DADC" w14:textId="77777777" w:rsidR="002F0D35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09441DFD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3D99CF41" w14:textId="77777777" w:rsidTr="004A41D7">
              <w:tc>
                <w:tcPr>
                  <w:tcW w:w="1696" w:type="dxa"/>
                  <w:vAlign w:val="center"/>
                </w:tcPr>
                <w:p w14:paraId="34C71D95" w14:textId="77777777" w:rsidR="002F0D35" w:rsidRPr="00C01D5D" w:rsidRDefault="002F0D35" w:rsidP="002F0D35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Материал подкладки</w:t>
                  </w: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  <w:vAlign w:val="center"/>
                </w:tcPr>
                <w:p w14:paraId="55C6B744" w14:textId="77777777" w:rsidR="002F0D35" w:rsidRPr="00124B34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124B34">
                    <w:rPr>
                      <w:sz w:val="20"/>
                      <w:szCs w:val="20"/>
                    </w:rPr>
                    <w:t xml:space="preserve">ожа для подкладки обуви </w:t>
                  </w:r>
                  <w:r w:rsidRPr="00A96880">
                    <w:rPr>
                      <w:b/>
                      <w:sz w:val="20"/>
                      <w:szCs w:val="20"/>
                    </w:rPr>
                    <w:t>или</w:t>
                  </w:r>
                  <w:r w:rsidRPr="00124B34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3719940" w14:textId="77777777" w:rsidR="002F0D35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ткань для подкладки обуви 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10F527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Участник закупк</w:t>
                  </w:r>
                  <w:r>
                    <w:rPr>
                      <w:i/>
                      <w:sz w:val="20"/>
                      <w:szCs w:val="20"/>
                      <w:highlight w:val="yellow"/>
                    </w:rPr>
                    <w:t xml:space="preserve">и указывает конкретное значение </w:t>
                  </w: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данного показателя</w:t>
                  </w:r>
                </w:p>
              </w:tc>
            </w:tr>
            <w:tr w:rsidR="002F0D35" w:rsidRPr="001260D8" w14:paraId="15F26B72" w14:textId="77777777" w:rsidTr="004A41D7">
              <w:trPr>
                <w:trHeight w:val="264"/>
              </w:trPr>
              <w:tc>
                <w:tcPr>
                  <w:tcW w:w="1696" w:type="dxa"/>
                  <w:vAlign w:val="center"/>
                </w:tcPr>
                <w:p w14:paraId="50B0D4A4" w14:textId="77777777" w:rsidR="002F0D35" w:rsidRPr="00C01D5D" w:rsidRDefault="002F0D35" w:rsidP="002F0D35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ADA843A" w14:textId="77777777" w:rsidR="002F0D35" w:rsidRPr="001962C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0F6716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353E728A" w14:textId="77777777" w:rsidTr="004A41D7">
              <w:trPr>
                <w:trHeight w:val="264"/>
              </w:trPr>
              <w:tc>
                <w:tcPr>
                  <w:tcW w:w="1696" w:type="dxa"/>
                  <w:vAlign w:val="center"/>
                </w:tcPr>
                <w:p w14:paraId="1010AD96" w14:textId="77777777" w:rsidR="002F0D35" w:rsidRPr="00C01D5D" w:rsidRDefault="002F0D35" w:rsidP="002F0D35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E01DAB" w14:textId="77777777" w:rsidR="002F0D35" w:rsidRPr="00150275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DF2295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14657CA3" w14:textId="77777777" w:rsidTr="004A41D7">
              <w:trPr>
                <w:trHeight w:val="264"/>
              </w:trPr>
              <w:tc>
                <w:tcPr>
                  <w:tcW w:w="1696" w:type="dxa"/>
                  <w:vAlign w:val="center"/>
                </w:tcPr>
                <w:p w14:paraId="37BCEBC1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lastRenderedPageBreak/>
                    <w:t>Материал подноска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5AD19DC" w14:textId="77777777" w:rsidR="002F0D35" w:rsidRPr="00F4583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45838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C60974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4286CD5D" w14:textId="77777777" w:rsidTr="004A41D7">
              <w:trPr>
                <w:trHeight w:val="264"/>
              </w:trPr>
              <w:tc>
                <w:tcPr>
                  <w:tcW w:w="1696" w:type="dxa"/>
                  <w:vAlign w:val="center"/>
                </w:tcPr>
                <w:p w14:paraId="146B365C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0112349" w14:textId="77777777" w:rsidR="002F0D35" w:rsidRPr="00F4583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45838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83ACBE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2A42C8BD" w14:textId="77777777" w:rsidTr="004A41D7">
              <w:tc>
                <w:tcPr>
                  <w:tcW w:w="1696" w:type="dxa"/>
                  <w:vAlign w:val="center"/>
                </w:tcPr>
                <w:p w14:paraId="4881488B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22C8DB95" w14:textId="77777777" w:rsidR="002F0D35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D716B">
                    <w:rPr>
                      <w:sz w:val="20"/>
                      <w:szCs w:val="20"/>
                    </w:rPr>
                    <w:t xml:space="preserve">полиуретан / </w:t>
                  </w:r>
                  <w:r>
                    <w:rPr>
                      <w:sz w:val="20"/>
                      <w:szCs w:val="20"/>
                    </w:rPr>
                    <w:t xml:space="preserve">термоэластопласт </w:t>
                  </w:r>
                  <w:r w:rsidRPr="00A96880">
                    <w:rPr>
                      <w:b/>
                      <w:sz w:val="20"/>
                      <w:szCs w:val="20"/>
                    </w:rPr>
                    <w:t>или</w:t>
                  </w:r>
                </w:p>
                <w:p w14:paraId="0E9CA9DD" w14:textId="77777777" w:rsidR="002F0D35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D716B">
                    <w:rPr>
                      <w:sz w:val="20"/>
                      <w:szCs w:val="20"/>
                    </w:rPr>
                    <w:t>полиуретан</w:t>
                  </w:r>
                  <w:r>
                    <w:rPr>
                      <w:sz w:val="20"/>
                      <w:szCs w:val="20"/>
                    </w:rPr>
                    <w:t xml:space="preserve"> /нитрильная резина</w:t>
                  </w:r>
                </w:p>
                <w:p w14:paraId="2B2D48BF" w14:textId="77777777" w:rsidR="002F0D35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9688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полиуретан/</w:t>
                  </w:r>
                  <w:proofErr w:type="spellStart"/>
                  <w:r>
                    <w:rPr>
                      <w:sz w:val="20"/>
                      <w:szCs w:val="20"/>
                    </w:rPr>
                    <w:t>термополиуретан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034C897A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2F0D35" w:rsidRPr="001260D8" w14:paraId="18EFF2CB" w14:textId="77777777" w:rsidTr="004A41D7">
              <w:tc>
                <w:tcPr>
                  <w:tcW w:w="1696" w:type="dxa"/>
                  <w:vMerge w:val="restart"/>
                </w:tcPr>
                <w:p w14:paraId="5F1BD613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9F07875" w14:textId="77777777" w:rsidR="002F0D35" w:rsidRPr="00F4583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45838">
                    <w:rPr>
                      <w:sz w:val="20"/>
                      <w:szCs w:val="20"/>
                    </w:rPr>
                    <w:t>- двухслойная,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4A0D60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3FF7BAB6" w14:textId="77777777" w:rsidTr="004A41D7">
              <w:tc>
                <w:tcPr>
                  <w:tcW w:w="1696" w:type="dxa"/>
                  <w:vMerge/>
                  <w:vAlign w:val="center"/>
                </w:tcPr>
                <w:p w14:paraId="48422432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C7372D3" w14:textId="77777777" w:rsidR="002F0D35" w:rsidRPr="00F4583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4583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истиранию,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08C844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73BEB265" w14:textId="77777777" w:rsidTr="004A41D7">
              <w:tc>
                <w:tcPr>
                  <w:tcW w:w="1696" w:type="dxa"/>
                  <w:vMerge/>
                  <w:vAlign w:val="center"/>
                </w:tcPr>
                <w:p w14:paraId="1DC2A213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ED07118" w14:textId="77777777" w:rsidR="002F0D35" w:rsidRPr="00F45838" w:rsidRDefault="002F0D35" w:rsidP="002F0D3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F4583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8F766B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5CA17791" w14:textId="77777777" w:rsidTr="004A41D7">
              <w:tc>
                <w:tcPr>
                  <w:tcW w:w="1696" w:type="dxa"/>
                  <w:vMerge/>
                  <w:vAlign w:val="center"/>
                </w:tcPr>
                <w:p w14:paraId="75CED07D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A2138BC" w14:textId="77777777" w:rsidR="002F0D35" w:rsidRPr="00F45838" w:rsidRDefault="002F0D35" w:rsidP="002F0D3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F4583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078A3860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4B0D168F" w14:textId="77777777" w:rsidTr="004A41D7">
              <w:tc>
                <w:tcPr>
                  <w:tcW w:w="1696" w:type="dxa"/>
                  <w:vMerge/>
                  <w:vAlign w:val="center"/>
                </w:tcPr>
                <w:p w14:paraId="3974D476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2078417" w14:textId="77777777" w:rsidR="002F0D35" w:rsidRPr="00F45838" w:rsidRDefault="002F0D35" w:rsidP="002F0D3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F4583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обладающая амортизирующими свойствами.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633C4D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5C998428" w14:textId="77777777" w:rsidTr="004A41D7">
              <w:tc>
                <w:tcPr>
                  <w:tcW w:w="1696" w:type="dxa"/>
                  <w:vAlign w:val="center"/>
                </w:tcPr>
                <w:p w14:paraId="50275BD1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0FA4209" w14:textId="77777777" w:rsidR="002F0D35" w:rsidRPr="00F4583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45838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C41654" w14:textId="77777777" w:rsidR="002F0D35" w:rsidRPr="001260D8" w:rsidRDefault="002F0D35" w:rsidP="002F0D3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1260D8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3322B1E5" w14:textId="77777777" w:rsidTr="004A41D7">
              <w:tc>
                <w:tcPr>
                  <w:tcW w:w="1696" w:type="dxa"/>
                  <w:vAlign w:val="center"/>
                </w:tcPr>
                <w:p w14:paraId="086FE540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47BA7F3F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843" w:type="dxa"/>
                  <w:vAlign w:val="center"/>
                </w:tcPr>
                <w:p w14:paraId="58B07A2A" w14:textId="77777777" w:rsidR="002F0D35" w:rsidRPr="00F45838" w:rsidRDefault="002F0D35" w:rsidP="002F0D3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F4583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не менее </w:t>
                  </w:r>
                  <w:smartTag w:uri="urn:schemas-microsoft-com:office:smarttags" w:element="metricconverter">
                    <w:smartTagPr>
                      <w:attr w:name="ProductID" w:val="260 мм"/>
                    </w:smartTagPr>
                    <w:r w:rsidRPr="00F45838">
                      <w:rPr>
                        <w:color w:val="101010"/>
                        <w:sz w:val="20"/>
                        <w:szCs w:val="20"/>
                        <w:shd w:val="clear" w:color="auto" w:fill="FFFFFF"/>
                      </w:rPr>
                      <w:t>260 мм</w:t>
                    </w:r>
                  </w:smartTag>
                  <w:r w:rsidRPr="00F4583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и </w:t>
                  </w:r>
                </w:p>
                <w:p w14:paraId="054B74C7" w14:textId="77777777" w:rsidR="002F0D35" w:rsidRPr="00F4583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4583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320 мм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CBAFC3" w14:textId="77777777" w:rsidR="002F0D35" w:rsidRPr="001260D8" w:rsidRDefault="002F0D35" w:rsidP="002F0D35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1260D8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2F0D35" w:rsidRPr="001260D8" w14:paraId="656FB4E6" w14:textId="77777777" w:rsidTr="004A41D7">
              <w:tc>
                <w:tcPr>
                  <w:tcW w:w="1696" w:type="dxa"/>
                  <w:vAlign w:val="center"/>
                </w:tcPr>
                <w:p w14:paraId="550F60CD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0184AB" w14:textId="77777777" w:rsidR="002F0D35" w:rsidRPr="00F45838" w:rsidRDefault="002F0D35" w:rsidP="002F0D3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F45838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4B790D" w14:textId="77777777" w:rsidR="002F0D35" w:rsidRPr="001260D8" w:rsidRDefault="002F0D35" w:rsidP="002F0D35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1260D8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014417E7" w14:textId="77777777" w:rsidTr="004A41D7">
              <w:tc>
                <w:tcPr>
                  <w:tcW w:w="1696" w:type="dxa"/>
                  <w:vAlign w:val="center"/>
                </w:tcPr>
                <w:p w14:paraId="097BB8D8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6EEF69" w14:textId="77777777" w:rsidR="002F0D35" w:rsidRPr="00F4583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45838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E39125" w14:textId="77777777" w:rsidR="002F0D35" w:rsidRPr="001260D8" w:rsidRDefault="002F0D35" w:rsidP="002F0D35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1260D8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2C1A886B" w14:textId="77777777" w:rsidTr="004A41D7">
              <w:tc>
                <w:tcPr>
                  <w:tcW w:w="1696" w:type="dxa"/>
                  <w:vAlign w:val="center"/>
                </w:tcPr>
                <w:p w14:paraId="2C55BC21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45838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01F1534" w14:textId="77777777" w:rsidR="002F0D35" w:rsidRPr="00F45838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согласно ГОСТ 7296-81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7D61B6" w14:textId="77777777" w:rsidR="002F0D35" w:rsidRPr="001260D8" w:rsidRDefault="002F0D35" w:rsidP="002F0D35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1260D8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2F0D35" w:rsidRPr="001260D8" w14:paraId="561507F0" w14:textId="77777777" w:rsidTr="004A41D7">
              <w:tc>
                <w:tcPr>
                  <w:tcW w:w="1696" w:type="dxa"/>
                  <w:vAlign w:val="center"/>
                </w:tcPr>
                <w:p w14:paraId="10F029BF" w14:textId="77777777" w:rsidR="002F0D35" w:rsidRPr="00F45838" w:rsidRDefault="002F0D35" w:rsidP="002F0D3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87E32B1" w14:textId="77777777" w:rsidR="002F0D35" w:rsidRDefault="002F0D35" w:rsidP="002F0D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Декларация </w:t>
                  </w:r>
                  <w:r w:rsidRPr="009E73D6">
                    <w:rPr>
                      <w:b/>
                      <w:sz w:val="20"/>
                      <w:szCs w:val="20"/>
                    </w:rPr>
                    <w:t>или</w:t>
                  </w:r>
                  <w:r>
                    <w:rPr>
                      <w:sz w:val="20"/>
                      <w:szCs w:val="20"/>
                    </w:rPr>
                    <w:t xml:space="preserve"> сертификат соответствия </w:t>
                  </w:r>
                  <w:r w:rsidRPr="009E73D6">
                    <w:rPr>
                      <w:b/>
                      <w:sz w:val="20"/>
                      <w:szCs w:val="20"/>
                    </w:rPr>
                    <w:t>и/или</w:t>
                  </w:r>
                  <w:r>
                    <w:rPr>
                      <w:sz w:val="20"/>
                      <w:szCs w:val="20"/>
                    </w:rPr>
                    <w:t xml:space="preserve"> документ о качестве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4C6B93E1" w14:textId="77777777" w:rsidR="002F0D35" w:rsidRPr="001260D8" w:rsidRDefault="002F0D35" w:rsidP="002F0D35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1260D8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256C4754" w14:textId="78992A8F" w:rsidR="002F0D35" w:rsidRPr="002D470F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45F933A3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2B66B160" w14:textId="77777777" w:rsidTr="00700ECE">
        <w:trPr>
          <w:trHeight w:val="843"/>
        </w:trPr>
        <w:tc>
          <w:tcPr>
            <w:tcW w:w="5245" w:type="dxa"/>
          </w:tcPr>
          <w:p w14:paraId="17AB1283" w14:textId="2014D4EF" w:rsidR="002F0D35" w:rsidRPr="004A41D7" w:rsidRDefault="004A41D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2.</w:t>
            </w:r>
            <w:r w:rsidR="002F0D35" w:rsidRPr="004A41D7">
              <w:rPr>
                <w:b/>
                <w:sz w:val="20"/>
                <w:szCs w:val="20"/>
              </w:rPr>
              <w:t xml:space="preserve">Ботинки женские кожаные с защитным </w:t>
            </w:r>
            <w:proofErr w:type="spellStart"/>
            <w:r w:rsidR="002F0D35" w:rsidRPr="004A41D7">
              <w:rPr>
                <w:b/>
                <w:sz w:val="20"/>
                <w:szCs w:val="20"/>
              </w:rPr>
              <w:t>подноском</w:t>
            </w:r>
            <w:proofErr w:type="spellEnd"/>
            <w:r w:rsidR="002F0D35" w:rsidRPr="004A41D7">
              <w:rPr>
                <w:b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38"/>
              <w:gridCol w:w="1843"/>
              <w:gridCol w:w="1417"/>
            </w:tblGrid>
            <w:tr w:rsidR="004A41D7" w:rsidRPr="009E73D6" w14:paraId="6AB95C92" w14:textId="77777777" w:rsidTr="004A41D7">
              <w:tc>
                <w:tcPr>
                  <w:tcW w:w="1838" w:type="dxa"/>
                  <w:vAlign w:val="center"/>
                </w:tcPr>
                <w:p w14:paraId="401A56FC" w14:textId="77777777" w:rsidR="004A41D7" w:rsidRPr="00C01D5D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Материал деталей</w:t>
                  </w: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 верха</w:t>
                  </w: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: </w:t>
                  </w:r>
                </w:p>
                <w:p w14:paraId="4D87CF8C" w14:textId="77777777" w:rsidR="004A41D7" w:rsidRPr="00C01D5D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, передняя часть, </w:t>
                  </w: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lastRenderedPageBreak/>
                    <w:t>язычок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320B11" w14:textId="77777777" w:rsidR="004A41D7" w:rsidRPr="00E82540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E82540">
                    <w:rPr>
                      <w:sz w:val="20"/>
                      <w:szCs w:val="20"/>
                    </w:rPr>
                    <w:lastRenderedPageBreak/>
                    <w:t>натуральная</w:t>
                  </w:r>
                  <w:r w:rsidRPr="00E82540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кожа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10DF89E2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623CD70B" w14:textId="77777777" w:rsidTr="004A41D7">
              <w:tc>
                <w:tcPr>
                  <w:tcW w:w="1838" w:type="dxa"/>
                  <w:vAlign w:val="center"/>
                </w:tcPr>
                <w:p w14:paraId="64213317" w14:textId="77777777" w:rsidR="004A41D7" w:rsidRPr="00C01D5D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Мягкий кант</w:t>
                  </w:r>
                </w:p>
              </w:tc>
              <w:tc>
                <w:tcPr>
                  <w:tcW w:w="1843" w:type="dxa"/>
                  <w:vAlign w:val="center"/>
                </w:tcPr>
                <w:p w14:paraId="68B1E254" w14:textId="77777777" w:rsidR="004A41D7" w:rsidRPr="00C92FF7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449CB7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1022E755" w14:textId="77777777" w:rsidTr="004A41D7">
              <w:tc>
                <w:tcPr>
                  <w:tcW w:w="1838" w:type="dxa"/>
                  <w:vAlign w:val="center"/>
                </w:tcPr>
                <w:p w14:paraId="5312B489" w14:textId="77777777" w:rsidR="004A41D7" w:rsidRPr="00C01D5D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FA4C90F" w14:textId="77777777" w:rsidR="004A41D7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3FC1FD65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2B3F9B96" w14:textId="77777777" w:rsidTr="004A41D7">
              <w:tc>
                <w:tcPr>
                  <w:tcW w:w="1838" w:type="dxa"/>
                  <w:vAlign w:val="center"/>
                </w:tcPr>
                <w:p w14:paraId="261160FA" w14:textId="77777777" w:rsidR="004A41D7" w:rsidRPr="00B74288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1843" w:type="dxa"/>
                  <w:vAlign w:val="center"/>
                </w:tcPr>
                <w:p w14:paraId="03C21A09" w14:textId="77777777" w:rsidR="004A41D7" w:rsidRPr="00B74288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B74288">
                    <w:rPr>
                      <w:sz w:val="20"/>
                      <w:szCs w:val="20"/>
                    </w:rPr>
                    <w:t xml:space="preserve">омпозитный </w:t>
                  </w:r>
                </w:p>
              </w:tc>
              <w:tc>
                <w:tcPr>
                  <w:tcW w:w="1417" w:type="dxa"/>
                  <w:vAlign w:val="center"/>
                </w:tcPr>
                <w:p w14:paraId="486D7C1F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12A56A1B" w14:textId="77777777" w:rsidTr="004A41D7">
              <w:tc>
                <w:tcPr>
                  <w:tcW w:w="1838" w:type="dxa"/>
                  <w:vAlign w:val="center"/>
                </w:tcPr>
                <w:p w14:paraId="424099AA" w14:textId="77777777" w:rsidR="004A41D7" w:rsidRPr="00B74288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53F63C" w14:textId="77777777" w:rsidR="004A41D7" w:rsidRPr="00B74288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B74288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417" w:type="dxa"/>
                  <w:vAlign w:val="center"/>
                </w:tcPr>
                <w:p w14:paraId="071A2FB8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5D84D2DA" w14:textId="77777777" w:rsidTr="004A41D7">
              <w:tc>
                <w:tcPr>
                  <w:tcW w:w="1838" w:type="dxa"/>
                  <w:vAlign w:val="center"/>
                </w:tcPr>
                <w:p w14:paraId="6EE4537D" w14:textId="77777777" w:rsidR="004A41D7" w:rsidRPr="00B74288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4863DFC4" w14:textId="77777777" w:rsidR="004A41D7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B74288">
                    <w:rPr>
                      <w:sz w:val="20"/>
                      <w:szCs w:val="20"/>
                    </w:rPr>
                    <w:t>полиуретан</w:t>
                  </w:r>
                  <w:r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B74288">
                    <w:rPr>
                      <w:sz w:val="20"/>
                      <w:szCs w:val="20"/>
                    </w:rPr>
                    <w:t>термополиуретан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E73D6">
                    <w:rPr>
                      <w:b/>
                      <w:sz w:val="20"/>
                      <w:szCs w:val="20"/>
                    </w:rPr>
                    <w:t>или</w:t>
                  </w:r>
                </w:p>
                <w:p w14:paraId="3A8C37B2" w14:textId="77777777" w:rsidR="004A41D7" w:rsidRPr="00833B65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полиуретан/нитрильная резина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30418B2C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4A41D7" w:rsidRPr="009E73D6" w14:paraId="34EB51C5" w14:textId="77777777" w:rsidTr="004A41D7">
              <w:tc>
                <w:tcPr>
                  <w:tcW w:w="1838" w:type="dxa"/>
                  <w:vMerge w:val="restart"/>
                </w:tcPr>
                <w:p w14:paraId="4B99D40E" w14:textId="77777777" w:rsidR="004A41D7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C01D5D">
                    <w:rPr>
                      <w:rFonts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  <w:p w14:paraId="6768F546" w14:textId="77777777" w:rsidR="004A41D7" w:rsidRPr="00C01D5D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96769D" w14:textId="77777777" w:rsidR="004A41D7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7352D6">
                    <w:rPr>
                      <w:sz w:val="20"/>
                      <w:szCs w:val="20"/>
                    </w:rPr>
                    <w:t>двухслойная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1417" w:type="dxa"/>
                  <w:vAlign w:val="center"/>
                </w:tcPr>
                <w:p w14:paraId="67514C5C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31E6B59D" w14:textId="77777777" w:rsidTr="004A41D7">
              <w:tc>
                <w:tcPr>
                  <w:tcW w:w="1838" w:type="dxa"/>
                  <w:vMerge/>
                  <w:vAlign w:val="center"/>
                </w:tcPr>
                <w:p w14:paraId="42ACBF11" w14:textId="77777777" w:rsidR="004A41D7" w:rsidRPr="00C01D5D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82ADA78" w14:textId="77777777" w:rsidR="004A41D7" w:rsidRPr="005E6245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5E6245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изгибу,</w:t>
                  </w:r>
                </w:p>
              </w:tc>
              <w:tc>
                <w:tcPr>
                  <w:tcW w:w="1417" w:type="dxa"/>
                  <w:vAlign w:val="center"/>
                </w:tcPr>
                <w:p w14:paraId="1F0C31FF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56EE84F0" w14:textId="77777777" w:rsidTr="004A41D7">
              <w:tc>
                <w:tcPr>
                  <w:tcW w:w="1838" w:type="dxa"/>
                  <w:vMerge/>
                  <w:vAlign w:val="center"/>
                </w:tcPr>
                <w:p w14:paraId="7AD227CA" w14:textId="77777777" w:rsidR="004A41D7" w:rsidRPr="00C01D5D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B4D75D4" w14:textId="77777777" w:rsidR="004A41D7" w:rsidRPr="005E6245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5E6245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скользящая,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AE3330" w14:textId="77777777" w:rsidR="004A41D7" w:rsidRPr="009E73D6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0E7E8BFC" w14:textId="77777777" w:rsidTr="004A41D7">
              <w:tc>
                <w:tcPr>
                  <w:tcW w:w="1838" w:type="dxa"/>
                  <w:vMerge/>
                  <w:vAlign w:val="center"/>
                </w:tcPr>
                <w:p w14:paraId="176ED67D" w14:textId="77777777" w:rsidR="004A41D7" w:rsidRPr="00C01D5D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2273116" w14:textId="77777777" w:rsidR="004A41D7" w:rsidRPr="005E6245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5E6245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обладающая амортизирующими свойствами.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92CAE6" w14:textId="77777777" w:rsidR="004A41D7" w:rsidRPr="009E73D6" w:rsidRDefault="004A41D7" w:rsidP="004A41D7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6897E336" w14:textId="77777777" w:rsidTr="004A41D7">
              <w:tc>
                <w:tcPr>
                  <w:tcW w:w="1838" w:type="dxa"/>
                  <w:vAlign w:val="center"/>
                </w:tcPr>
                <w:p w14:paraId="27CCFF64" w14:textId="77777777" w:rsidR="004A41D7" w:rsidRPr="00B74288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E6E65AF" w14:textId="77777777" w:rsidR="004A41D7" w:rsidRPr="00B74288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B74288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417" w:type="dxa"/>
                  <w:vAlign w:val="center"/>
                </w:tcPr>
                <w:p w14:paraId="6C3FD9EA" w14:textId="77777777" w:rsidR="004A41D7" w:rsidRPr="009E73D6" w:rsidRDefault="004A41D7" w:rsidP="004A41D7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0DE1A43B" w14:textId="77777777" w:rsidTr="004A41D7">
              <w:tc>
                <w:tcPr>
                  <w:tcW w:w="1838" w:type="dxa"/>
                  <w:vAlign w:val="center"/>
                </w:tcPr>
                <w:p w14:paraId="25F47C8A" w14:textId="77777777" w:rsidR="004A41D7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 xml:space="preserve">Подкладка 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5A7F85" w14:textId="77777777" w:rsidR="004A41D7" w:rsidRPr="005753FF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кожа для подкладки обуви </w:t>
                  </w:r>
                  <w:r w:rsidRPr="009E73D6">
                    <w:rPr>
                      <w:b/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или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ткань для подкладки обуви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3DDACC6F" w14:textId="77777777" w:rsidR="004A41D7" w:rsidRPr="009E73D6" w:rsidRDefault="004A41D7" w:rsidP="004A41D7">
                  <w:pPr>
                    <w:shd w:val="clear" w:color="auto" w:fill="FFFFFF"/>
                    <w:ind w:left="33" w:right="-108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E73D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4A41D7" w:rsidRPr="009E73D6" w14:paraId="6F21E178" w14:textId="77777777" w:rsidTr="004A41D7">
              <w:tc>
                <w:tcPr>
                  <w:tcW w:w="1838" w:type="dxa"/>
                  <w:vAlign w:val="center"/>
                </w:tcPr>
                <w:p w14:paraId="2466201C" w14:textId="77777777" w:rsidR="004A41D7" w:rsidRPr="00B74288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B74288">
                    <w:rPr>
                      <w:rFonts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Шнурки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7CEAA03E" w14:textId="77777777" w:rsidR="004A41D7" w:rsidRPr="00B74288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B7428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50127511" w14:textId="77777777" w:rsidR="004A41D7" w:rsidRPr="009E73D6" w:rsidRDefault="004A41D7" w:rsidP="004A41D7">
                  <w:pPr>
                    <w:shd w:val="clear" w:color="auto" w:fill="FFFFFF"/>
                    <w:ind w:left="33" w:right="-108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E73D6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56F65AA9" w14:textId="77777777" w:rsidTr="004A41D7">
              <w:tc>
                <w:tcPr>
                  <w:tcW w:w="1838" w:type="dxa"/>
                  <w:vAlign w:val="center"/>
                </w:tcPr>
                <w:p w14:paraId="01D39FB3" w14:textId="77777777" w:rsidR="004A41D7" w:rsidRPr="00B74288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A2471B" w14:textId="77777777" w:rsidR="004A41D7" w:rsidRPr="00B74288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B74288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417" w:type="dxa"/>
                  <w:vAlign w:val="center"/>
                </w:tcPr>
                <w:p w14:paraId="228EAFAE" w14:textId="77777777" w:rsidR="004A41D7" w:rsidRPr="009E73D6" w:rsidRDefault="004A41D7" w:rsidP="004A41D7">
                  <w:pPr>
                    <w:shd w:val="clear" w:color="auto" w:fill="FFFFFF"/>
                    <w:ind w:right="-108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E73D6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21B44742" w14:textId="77777777" w:rsidTr="004A41D7">
              <w:tc>
                <w:tcPr>
                  <w:tcW w:w="1838" w:type="dxa"/>
                  <w:vAlign w:val="center"/>
                </w:tcPr>
                <w:p w14:paraId="4400E4EE" w14:textId="77777777" w:rsidR="004A41D7" w:rsidRPr="00B74288" w:rsidRDefault="004A41D7" w:rsidP="004A41D7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B74288">
                    <w:rPr>
                      <w:rFonts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15B48A3" w14:textId="77777777" w:rsidR="004A41D7" w:rsidRPr="00B74288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B74288">
                    <w:rPr>
                      <w:sz w:val="20"/>
                      <w:szCs w:val="20"/>
                    </w:rPr>
                    <w:t>огласно ГОСТ 7296-81</w:t>
                  </w:r>
                </w:p>
              </w:tc>
              <w:tc>
                <w:tcPr>
                  <w:tcW w:w="1417" w:type="dxa"/>
                  <w:vAlign w:val="center"/>
                </w:tcPr>
                <w:p w14:paraId="55FE8EAC" w14:textId="77777777" w:rsidR="004A41D7" w:rsidRPr="009E73D6" w:rsidRDefault="004A41D7" w:rsidP="004A41D7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E73D6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4A41D7" w:rsidRPr="009E73D6" w14:paraId="3C2E2EDA" w14:textId="77777777" w:rsidTr="004A41D7">
              <w:tc>
                <w:tcPr>
                  <w:tcW w:w="1838" w:type="dxa"/>
                  <w:vAlign w:val="center"/>
                </w:tcPr>
                <w:p w14:paraId="1C1E8299" w14:textId="77777777" w:rsidR="004A41D7" w:rsidRPr="00F45838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984F655" w14:textId="77777777" w:rsidR="004A41D7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Декларация </w:t>
                  </w:r>
                  <w:r w:rsidRPr="00932C61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 xml:space="preserve">сертификат соответствия </w:t>
                  </w:r>
                  <w:r w:rsidRPr="00932C61">
                    <w:rPr>
                      <w:b/>
                      <w:sz w:val="20"/>
                      <w:szCs w:val="20"/>
                    </w:rPr>
                    <w:t>и/или</w:t>
                  </w:r>
                  <w:r>
                    <w:rPr>
                      <w:sz w:val="20"/>
                      <w:szCs w:val="20"/>
                    </w:rPr>
                    <w:t xml:space="preserve"> документ о качестве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EAF10C" w14:textId="77777777" w:rsidR="004A41D7" w:rsidRPr="009E73D6" w:rsidRDefault="004A41D7" w:rsidP="004A41D7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E73D6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1F1C4519" w14:textId="2702ACDB" w:rsidR="004A41D7" w:rsidRPr="00E72717" w:rsidRDefault="004A41D7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1A939924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448415FA" w14:textId="77777777" w:rsidTr="004A41D7">
        <w:trPr>
          <w:trHeight w:val="5518"/>
        </w:trPr>
        <w:tc>
          <w:tcPr>
            <w:tcW w:w="5245" w:type="dxa"/>
          </w:tcPr>
          <w:p w14:paraId="05C27F86" w14:textId="77777777" w:rsidR="002F0D35" w:rsidRDefault="004A41D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lastRenderedPageBreak/>
              <w:t>3.</w:t>
            </w:r>
            <w:r w:rsidR="002F0D35" w:rsidRPr="004A41D7">
              <w:rPr>
                <w:b/>
                <w:sz w:val="20"/>
                <w:szCs w:val="20"/>
              </w:rPr>
              <w:t xml:space="preserve">Сапоги мужские кожаные утепленные с защитным </w:t>
            </w:r>
            <w:proofErr w:type="spellStart"/>
            <w:r w:rsidR="002F0D35" w:rsidRPr="004A41D7">
              <w:rPr>
                <w:b/>
                <w:sz w:val="20"/>
                <w:szCs w:val="20"/>
              </w:rPr>
              <w:t>подноском</w:t>
            </w:r>
            <w:proofErr w:type="spellEnd"/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80"/>
              <w:gridCol w:w="1843"/>
              <w:gridCol w:w="1275"/>
            </w:tblGrid>
            <w:tr w:rsidR="004A41D7" w:rsidRPr="00932C61" w14:paraId="41254BAA" w14:textId="77777777" w:rsidTr="004A41D7">
              <w:tc>
                <w:tcPr>
                  <w:tcW w:w="1980" w:type="dxa"/>
                  <w:vAlign w:val="center"/>
                </w:tcPr>
                <w:p w14:paraId="157B386D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деталей: </w:t>
                  </w:r>
                </w:p>
                <w:p w14:paraId="333073CE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64D7873E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натуральная</w:t>
                  </w: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кожа</w:t>
                  </w:r>
                </w:p>
              </w:tc>
              <w:tc>
                <w:tcPr>
                  <w:tcW w:w="1275" w:type="dxa"/>
                  <w:vAlign w:val="center"/>
                </w:tcPr>
                <w:p w14:paraId="3B6C3475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48B342D5" w14:textId="77777777" w:rsidTr="004A41D7">
              <w:tc>
                <w:tcPr>
                  <w:tcW w:w="1980" w:type="dxa"/>
                  <w:vAlign w:val="center"/>
                </w:tcPr>
                <w:p w14:paraId="4ED48675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голенища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371E34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натуральная кожа</w:t>
                  </w:r>
                </w:p>
                <w:p w14:paraId="3F8E99B7" w14:textId="77777777" w:rsidR="004A41D7" w:rsidRPr="00AC6072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CABDFBD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70D3A365" w14:textId="77777777" w:rsidTr="004A41D7">
              <w:tc>
                <w:tcPr>
                  <w:tcW w:w="1980" w:type="dxa"/>
                  <w:vAlign w:val="center"/>
                </w:tcPr>
                <w:p w14:paraId="2017B1CF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480D102A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3831FD6A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67EF52C4" w14:textId="77777777" w:rsidTr="004A41D7">
              <w:tc>
                <w:tcPr>
                  <w:tcW w:w="1980" w:type="dxa"/>
                  <w:vAlign w:val="center"/>
                </w:tcPr>
                <w:p w14:paraId="02305C5F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утеплителя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4545399" w14:textId="77777777" w:rsidR="004A41D7" w:rsidRPr="00531A73" w:rsidRDefault="004A41D7" w:rsidP="004A41D7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натуральный мех</w:t>
                  </w:r>
                </w:p>
              </w:tc>
              <w:tc>
                <w:tcPr>
                  <w:tcW w:w="1275" w:type="dxa"/>
                  <w:vAlign w:val="center"/>
                </w:tcPr>
                <w:p w14:paraId="0217D913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717DC55E" w14:textId="77777777" w:rsidTr="004A41D7">
              <w:trPr>
                <w:trHeight w:val="264"/>
              </w:trPr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14:paraId="63471121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8690D5C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AC6072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31324B41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47261E84" w14:textId="77777777" w:rsidTr="004A41D7">
              <w:trPr>
                <w:trHeight w:val="264"/>
              </w:trPr>
              <w:tc>
                <w:tcPr>
                  <w:tcW w:w="1980" w:type="dxa"/>
                  <w:shd w:val="clear" w:color="auto" w:fill="FFFFFF" w:themeFill="background1"/>
                  <w:vAlign w:val="center"/>
                </w:tcPr>
                <w:p w14:paraId="01098F4E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стельки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66CB4307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из материала утеплителя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1ED75D61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4F02113D" w14:textId="77777777" w:rsidTr="004A41D7">
              <w:trPr>
                <w:trHeight w:val="264"/>
              </w:trPr>
              <w:tc>
                <w:tcPr>
                  <w:tcW w:w="1980" w:type="dxa"/>
                  <w:vAlign w:val="center"/>
                </w:tcPr>
                <w:p w14:paraId="1C6D8459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1843" w:type="dxa"/>
                  <w:vAlign w:val="center"/>
                </w:tcPr>
                <w:p w14:paraId="307B0E5E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7BE30349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6E1B8413" w14:textId="77777777" w:rsidTr="004A41D7">
              <w:trPr>
                <w:trHeight w:val="264"/>
              </w:trPr>
              <w:tc>
                <w:tcPr>
                  <w:tcW w:w="1980" w:type="dxa"/>
                  <w:vAlign w:val="center"/>
                </w:tcPr>
                <w:p w14:paraId="1D5C259B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31B79FB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002387C0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52CC5451" w14:textId="77777777" w:rsidTr="004A41D7">
              <w:trPr>
                <w:trHeight w:val="264"/>
              </w:trPr>
              <w:tc>
                <w:tcPr>
                  <w:tcW w:w="1980" w:type="dxa"/>
                  <w:vAlign w:val="center"/>
                </w:tcPr>
                <w:p w14:paraId="30A6B701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6C76B06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275" w:type="dxa"/>
                  <w:vAlign w:val="center"/>
                </w:tcPr>
                <w:p w14:paraId="2B616780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01EA2EF7" w14:textId="77777777" w:rsidTr="004A41D7">
              <w:tc>
                <w:tcPr>
                  <w:tcW w:w="1980" w:type="dxa"/>
                  <w:vAlign w:val="center"/>
                </w:tcPr>
                <w:p w14:paraId="03CB97D2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348C1873" w14:textId="77777777" w:rsidR="004A41D7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D716B">
                    <w:rPr>
                      <w:sz w:val="20"/>
                      <w:szCs w:val="20"/>
                    </w:rPr>
                    <w:t>полиуретан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61231">
                    <w:rPr>
                      <w:sz w:val="20"/>
                      <w:szCs w:val="20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 xml:space="preserve">нитрильная резина </w:t>
                  </w:r>
                </w:p>
              </w:tc>
              <w:tc>
                <w:tcPr>
                  <w:tcW w:w="1275" w:type="dxa"/>
                  <w:vAlign w:val="center"/>
                </w:tcPr>
                <w:p w14:paraId="7D92C05A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44B2DE56" w14:textId="77777777" w:rsidTr="004A41D7">
              <w:tc>
                <w:tcPr>
                  <w:tcW w:w="1980" w:type="dxa"/>
                  <w:vMerge w:val="restart"/>
                </w:tcPr>
                <w:p w14:paraId="10186D5C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14281BAC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- двухслойная,</w:t>
                  </w:r>
                </w:p>
              </w:tc>
              <w:tc>
                <w:tcPr>
                  <w:tcW w:w="1275" w:type="dxa"/>
                  <w:vAlign w:val="center"/>
                </w:tcPr>
                <w:p w14:paraId="61BA5745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35E613E1" w14:textId="77777777" w:rsidTr="004A41D7">
              <w:tc>
                <w:tcPr>
                  <w:tcW w:w="1980" w:type="dxa"/>
                  <w:vMerge/>
                  <w:vAlign w:val="center"/>
                </w:tcPr>
                <w:p w14:paraId="1D087524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882AF22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истиранию,</w:t>
                  </w:r>
                </w:p>
              </w:tc>
              <w:tc>
                <w:tcPr>
                  <w:tcW w:w="1275" w:type="dxa"/>
                  <w:vAlign w:val="center"/>
                </w:tcPr>
                <w:p w14:paraId="78858902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66C1E3CC" w14:textId="77777777" w:rsidTr="004A41D7">
              <w:tc>
                <w:tcPr>
                  <w:tcW w:w="1980" w:type="dxa"/>
                  <w:vMerge/>
                  <w:vAlign w:val="center"/>
                </w:tcPr>
                <w:p w14:paraId="569565D8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C70F7C5" w14:textId="77777777" w:rsidR="004A41D7" w:rsidRPr="00AC6072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275" w:type="dxa"/>
                  <w:vAlign w:val="center"/>
                </w:tcPr>
                <w:p w14:paraId="54DE1469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4519DEC5" w14:textId="77777777" w:rsidTr="004A41D7">
              <w:tc>
                <w:tcPr>
                  <w:tcW w:w="1980" w:type="dxa"/>
                  <w:vMerge/>
                  <w:vAlign w:val="center"/>
                </w:tcPr>
                <w:p w14:paraId="374CF947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F03EF6A" w14:textId="77777777" w:rsidR="004A41D7" w:rsidRPr="00AC6072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75046815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689FB3D4" w14:textId="77777777" w:rsidTr="004A41D7">
              <w:tc>
                <w:tcPr>
                  <w:tcW w:w="1980" w:type="dxa"/>
                  <w:vMerge/>
                  <w:vAlign w:val="center"/>
                </w:tcPr>
                <w:p w14:paraId="0C841033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16E25D5" w14:textId="77777777" w:rsidR="004A41D7" w:rsidRPr="00AC6072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обладающая амортизирующими свойствами.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9AE23C9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 xml:space="preserve">Значение показателя </w:t>
                  </w: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lastRenderedPageBreak/>
                    <w:t>не меняется</w:t>
                  </w:r>
                </w:p>
              </w:tc>
            </w:tr>
            <w:tr w:rsidR="004A41D7" w:rsidRPr="00932C61" w14:paraId="4AE5BCEA" w14:textId="77777777" w:rsidTr="004A41D7">
              <w:tc>
                <w:tcPr>
                  <w:tcW w:w="1980" w:type="dxa"/>
                  <w:vAlign w:val="center"/>
                </w:tcPr>
                <w:p w14:paraId="51C2B5BD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lastRenderedPageBreak/>
                    <w:t>Температурный диапазон использования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35C2F8D0" w14:textId="77777777" w:rsidR="004A41D7" w:rsidRPr="007C6227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5E5B12">
                    <w:rPr>
                      <w:sz w:val="20"/>
                      <w:szCs w:val="20"/>
                    </w:rPr>
                    <w:t>от -30°С до +160°С</w:t>
                  </w:r>
                </w:p>
              </w:tc>
              <w:tc>
                <w:tcPr>
                  <w:tcW w:w="1275" w:type="dxa"/>
                  <w:vAlign w:val="center"/>
                </w:tcPr>
                <w:p w14:paraId="13D025A6" w14:textId="77777777" w:rsidR="004A41D7" w:rsidRPr="005F3AB1" w:rsidRDefault="004A41D7" w:rsidP="004A41D7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</w:t>
                  </w:r>
                  <w:r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ывает </w:t>
                  </w: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данный показатель в диапазонном значении</w:t>
                  </w:r>
                  <w:r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br/>
                  </w:r>
                  <w:r>
                    <w:t xml:space="preserve"> </w:t>
                  </w:r>
                  <w:r w:rsidRPr="005F3AB1">
                    <w:rPr>
                      <w:i/>
                      <w:color w:val="0D0D0D" w:themeColor="text1" w:themeTint="F2"/>
                      <w:sz w:val="20"/>
                      <w:szCs w:val="20"/>
                    </w:rPr>
                    <w:t>У</w:t>
                  </w:r>
                  <w:r w:rsidRPr="005F3AB1">
                    <w:rPr>
                      <w:i/>
                      <w:sz w:val="20"/>
                      <w:szCs w:val="20"/>
                    </w:rPr>
                    <w:t>частник может предложить значение</w:t>
                  </w:r>
                </w:p>
                <w:p w14:paraId="3340FBDD" w14:textId="77777777" w:rsidR="004A41D7" w:rsidRPr="005F3AB1" w:rsidRDefault="004A41D7" w:rsidP="004A41D7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</w:rPr>
                  </w:pPr>
                  <w:r w:rsidRPr="005F3AB1">
                    <w:rPr>
                      <w:i/>
                      <w:sz w:val="20"/>
                      <w:szCs w:val="20"/>
                    </w:rPr>
                    <w:t>диапазона равное либо более заявленного заказчиком (то есть диапазон, который предлагается</w:t>
                  </w:r>
                </w:p>
                <w:p w14:paraId="5F0B2DB7" w14:textId="77777777" w:rsidR="004A41D7" w:rsidRPr="00932C61" w:rsidRDefault="004A41D7" w:rsidP="004A41D7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5F3AB1">
                    <w:rPr>
                      <w:i/>
                      <w:sz w:val="20"/>
                      <w:szCs w:val="20"/>
                    </w:rPr>
                    <w:t>участником, должен поглощать диапазон, требуемый заказчиком)</w:t>
                  </w:r>
                </w:p>
              </w:tc>
            </w:tr>
            <w:tr w:rsidR="004A41D7" w:rsidRPr="00932C61" w14:paraId="2651AD66" w14:textId="77777777" w:rsidTr="004A41D7">
              <w:tc>
                <w:tcPr>
                  <w:tcW w:w="1980" w:type="dxa"/>
                  <w:shd w:val="clear" w:color="auto" w:fill="auto"/>
                  <w:vAlign w:val="center"/>
                </w:tcPr>
                <w:p w14:paraId="6A8D4B60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Климатический пояс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49919111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  <w:lang w:val="en-US"/>
                    </w:rPr>
                  </w:pPr>
                  <w:r w:rsidRPr="00AC6072">
                    <w:rPr>
                      <w:sz w:val="20"/>
                      <w:szCs w:val="20"/>
                      <w:lang w:val="en-US"/>
                    </w:rPr>
                    <w:t>III</w:t>
                  </w:r>
                </w:p>
              </w:tc>
              <w:tc>
                <w:tcPr>
                  <w:tcW w:w="1275" w:type="dxa"/>
                  <w:vAlign w:val="center"/>
                </w:tcPr>
                <w:p w14:paraId="7077284B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3652598B" w14:textId="77777777" w:rsidTr="004A41D7">
              <w:tc>
                <w:tcPr>
                  <w:tcW w:w="1980" w:type="dxa"/>
                  <w:vAlign w:val="center"/>
                </w:tcPr>
                <w:p w14:paraId="2675E81D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4567402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53AD318A" w14:textId="77777777" w:rsidR="004A41D7" w:rsidRPr="00932C61" w:rsidRDefault="004A41D7" w:rsidP="004A41D7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932C61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44366DFC" w14:textId="77777777" w:rsidTr="004A41D7">
              <w:tc>
                <w:tcPr>
                  <w:tcW w:w="1980" w:type="dxa"/>
                  <w:vAlign w:val="center"/>
                </w:tcPr>
                <w:p w14:paraId="1041FE3E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4EC354B5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9588D5" w14:textId="77777777" w:rsidR="004A41D7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менее 300</w:t>
                  </w:r>
                  <w:r w:rsidRPr="005753FF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мм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и </w:t>
                  </w:r>
                </w:p>
                <w:p w14:paraId="21AF2E7E" w14:textId="77777777" w:rsidR="004A41D7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320</w:t>
                  </w:r>
                  <w:r w:rsidRPr="00B1245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мм</w:t>
                  </w:r>
                </w:p>
              </w:tc>
              <w:tc>
                <w:tcPr>
                  <w:tcW w:w="1275" w:type="dxa"/>
                  <w:vAlign w:val="center"/>
                </w:tcPr>
                <w:p w14:paraId="58976CD1" w14:textId="77777777" w:rsidR="004A41D7" w:rsidRPr="00932C61" w:rsidRDefault="004A41D7" w:rsidP="004A41D7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32C61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4A41D7" w:rsidRPr="00932C61" w14:paraId="1524B558" w14:textId="77777777" w:rsidTr="004A41D7">
              <w:tc>
                <w:tcPr>
                  <w:tcW w:w="1980" w:type="dxa"/>
                  <w:vAlign w:val="center"/>
                </w:tcPr>
                <w:p w14:paraId="77263123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1843" w:type="dxa"/>
                  <w:vAlign w:val="center"/>
                </w:tcPr>
                <w:p w14:paraId="0F380EB1" w14:textId="77777777" w:rsidR="004A41D7" w:rsidRPr="00AC6072" w:rsidRDefault="004A41D7" w:rsidP="004A41D7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AC6072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986341" w14:textId="77777777" w:rsidR="004A41D7" w:rsidRPr="00932C61" w:rsidRDefault="004A41D7" w:rsidP="004A41D7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32C61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77AA8850" w14:textId="77777777" w:rsidTr="004A41D7">
              <w:tc>
                <w:tcPr>
                  <w:tcW w:w="1980" w:type="dxa"/>
                  <w:vAlign w:val="center"/>
                </w:tcPr>
                <w:p w14:paraId="3C4DA6D8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0676F3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350E10E2" w14:textId="77777777" w:rsidR="004A41D7" w:rsidRPr="00932C61" w:rsidRDefault="004A41D7" w:rsidP="004A41D7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32C61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0D49E057" w14:textId="77777777" w:rsidTr="004A41D7">
              <w:tc>
                <w:tcPr>
                  <w:tcW w:w="1980" w:type="dxa"/>
                  <w:vAlign w:val="center"/>
                </w:tcPr>
                <w:p w14:paraId="643C5993" w14:textId="77777777" w:rsidR="004A41D7" w:rsidRPr="00AC6072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A45479F" w14:textId="77777777" w:rsidR="004A41D7" w:rsidRPr="00AC6072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согласно ГОСТ 7296-81</w:t>
                  </w:r>
                </w:p>
              </w:tc>
              <w:tc>
                <w:tcPr>
                  <w:tcW w:w="1275" w:type="dxa"/>
                  <w:vAlign w:val="center"/>
                </w:tcPr>
                <w:p w14:paraId="4ED99C31" w14:textId="77777777" w:rsidR="004A41D7" w:rsidRPr="00932C61" w:rsidRDefault="004A41D7" w:rsidP="004A41D7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32C61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4A41D7" w:rsidRPr="00932C61" w14:paraId="06ED86E0" w14:textId="77777777" w:rsidTr="004A41D7">
              <w:tc>
                <w:tcPr>
                  <w:tcW w:w="1980" w:type="dxa"/>
                  <w:vAlign w:val="center"/>
                </w:tcPr>
                <w:p w14:paraId="66302998" w14:textId="77777777" w:rsidR="004A41D7" w:rsidRPr="00F45838" w:rsidRDefault="004A41D7" w:rsidP="004A41D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0B88AB4" w14:textId="77777777" w:rsidR="004A41D7" w:rsidRDefault="004A41D7" w:rsidP="004A41D7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Декларация </w:t>
                  </w:r>
                  <w:r w:rsidRPr="00932C61">
                    <w:rPr>
                      <w:b/>
                      <w:sz w:val="20"/>
                      <w:szCs w:val="20"/>
                    </w:rPr>
                    <w:t>или</w:t>
                  </w:r>
                  <w:r>
                    <w:rPr>
                      <w:sz w:val="20"/>
                      <w:szCs w:val="20"/>
                    </w:rPr>
                    <w:t xml:space="preserve"> сертификат соответствия </w:t>
                  </w:r>
                  <w:r w:rsidRPr="00932C61">
                    <w:rPr>
                      <w:b/>
                      <w:sz w:val="20"/>
                      <w:szCs w:val="20"/>
                    </w:rPr>
                    <w:t>и/или</w:t>
                  </w:r>
                  <w:r>
                    <w:rPr>
                      <w:sz w:val="20"/>
                      <w:szCs w:val="20"/>
                    </w:rPr>
                    <w:t xml:space="preserve"> документ о качестве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22ADF71B" w14:textId="77777777" w:rsidR="004A41D7" w:rsidRPr="00932C61" w:rsidRDefault="004A41D7" w:rsidP="004A41D7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932C61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Участник закупки указывает конкретное значение </w:t>
                  </w:r>
                  <w:r w:rsidRPr="00932C61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lastRenderedPageBreak/>
                    <w:t>для данного показателя</w:t>
                  </w:r>
                </w:p>
              </w:tc>
            </w:tr>
          </w:tbl>
          <w:p w14:paraId="34D4AF69" w14:textId="39A4A309" w:rsidR="004A41D7" w:rsidRPr="004A41D7" w:rsidRDefault="004A41D7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5E5A2D2E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5348908C" w14:textId="77777777" w:rsidTr="00C533E8">
        <w:trPr>
          <w:trHeight w:val="12747"/>
        </w:trPr>
        <w:tc>
          <w:tcPr>
            <w:tcW w:w="5245" w:type="dxa"/>
          </w:tcPr>
          <w:p w14:paraId="5B63D8C6" w14:textId="77777777" w:rsidR="00C533E8" w:rsidRPr="00C533E8" w:rsidRDefault="00C533E8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33E8">
              <w:rPr>
                <w:b/>
                <w:sz w:val="20"/>
                <w:szCs w:val="20"/>
              </w:rPr>
              <w:lastRenderedPageBreak/>
              <w:t>4.</w:t>
            </w:r>
            <w:r w:rsidR="002F0D35" w:rsidRPr="00C533E8">
              <w:rPr>
                <w:b/>
                <w:sz w:val="20"/>
                <w:szCs w:val="20"/>
              </w:rPr>
              <w:t xml:space="preserve">Сапоги женские утепленные кожаные с защитным </w:t>
            </w:r>
            <w:proofErr w:type="spellStart"/>
            <w:r w:rsidR="002F0D35" w:rsidRPr="00C533E8">
              <w:rPr>
                <w:b/>
                <w:sz w:val="20"/>
                <w:szCs w:val="20"/>
              </w:rPr>
              <w:t>подноском</w:t>
            </w:r>
            <w:proofErr w:type="spellEnd"/>
            <w:r>
              <w:rPr>
                <w:b/>
                <w:sz w:val="20"/>
                <w:szCs w:val="20"/>
              </w:rPr>
              <w:br/>
            </w: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701"/>
              <w:gridCol w:w="1275"/>
            </w:tblGrid>
            <w:tr w:rsidR="00C533E8" w:rsidRPr="00761863" w14:paraId="1849521A" w14:textId="77777777" w:rsidTr="00C533E8">
              <w:tc>
                <w:tcPr>
                  <w:tcW w:w="2122" w:type="dxa"/>
                  <w:vAlign w:val="center"/>
                </w:tcPr>
                <w:p w14:paraId="2080032A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деталей: </w:t>
                  </w:r>
                </w:p>
                <w:p w14:paraId="6A0636ED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, голенище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7605AE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натуральная</w:t>
                  </w: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кожа</w:t>
                  </w:r>
                </w:p>
              </w:tc>
              <w:tc>
                <w:tcPr>
                  <w:tcW w:w="1275" w:type="dxa"/>
                  <w:vAlign w:val="center"/>
                </w:tcPr>
                <w:p w14:paraId="49C4A70C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4B4536C3" w14:textId="77777777" w:rsidTr="00C533E8">
              <w:tc>
                <w:tcPr>
                  <w:tcW w:w="2122" w:type="dxa"/>
                </w:tcPr>
                <w:p w14:paraId="4FDF61A6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утеплителя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B1EB9B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на</w:t>
                  </w:r>
                  <w:r>
                    <w:rPr>
                      <w:sz w:val="20"/>
                      <w:szCs w:val="20"/>
                    </w:rPr>
                    <w:t>туральный мех</w:t>
                  </w:r>
                </w:p>
              </w:tc>
              <w:tc>
                <w:tcPr>
                  <w:tcW w:w="1275" w:type="dxa"/>
                  <w:vAlign w:val="center"/>
                </w:tcPr>
                <w:p w14:paraId="0FA86C08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1CBFA313" w14:textId="77777777" w:rsidTr="00C533E8">
              <w:tc>
                <w:tcPr>
                  <w:tcW w:w="2122" w:type="dxa"/>
                  <w:vAlign w:val="center"/>
                </w:tcPr>
                <w:p w14:paraId="3952B819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6D6815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AC6072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3EAEAB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4E511D03" w14:textId="77777777" w:rsidTr="00C533E8">
              <w:tc>
                <w:tcPr>
                  <w:tcW w:w="2122" w:type="dxa"/>
                  <w:vAlign w:val="center"/>
                </w:tcPr>
                <w:p w14:paraId="7EDFD848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стельки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792DD3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из материала утеплителя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7FDFF89A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  <w:r w:rsidRPr="0076186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C533E8" w:rsidRPr="00761863" w14:paraId="297F0377" w14:textId="77777777" w:rsidTr="00C533E8">
              <w:tc>
                <w:tcPr>
                  <w:tcW w:w="2122" w:type="dxa"/>
                  <w:vAlign w:val="center"/>
                </w:tcPr>
                <w:p w14:paraId="18D2D9AE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F596AA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47A1E946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37F0C974" w14:textId="77777777" w:rsidTr="00C533E8">
              <w:tc>
                <w:tcPr>
                  <w:tcW w:w="2122" w:type="dxa"/>
                  <w:vAlign w:val="center"/>
                </w:tcPr>
                <w:p w14:paraId="08B4A854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AA458E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 xml:space="preserve">композитный 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3B246A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5D94D069" w14:textId="77777777" w:rsidTr="00C533E8">
              <w:tc>
                <w:tcPr>
                  <w:tcW w:w="2122" w:type="dxa"/>
                  <w:vAlign w:val="center"/>
                </w:tcPr>
                <w:p w14:paraId="2B6D43E7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D2C9D0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275" w:type="dxa"/>
                  <w:vAlign w:val="center"/>
                </w:tcPr>
                <w:p w14:paraId="469502AF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40D74EFF" w14:textId="77777777" w:rsidTr="00C533E8">
              <w:tc>
                <w:tcPr>
                  <w:tcW w:w="2122" w:type="dxa"/>
                  <w:vAlign w:val="center"/>
                </w:tcPr>
                <w:p w14:paraId="310C2802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67A2BA" w14:textId="77777777" w:rsidR="00C533E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D716B">
                    <w:rPr>
                      <w:sz w:val="20"/>
                      <w:szCs w:val="20"/>
                    </w:rPr>
                    <w:t>полиуретан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61231">
                    <w:rPr>
                      <w:sz w:val="20"/>
                      <w:szCs w:val="20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 xml:space="preserve">нитрильная резина </w:t>
                  </w:r>
                </w:p>
              </w:tc>
              <w:tc>
                <w:tcPr>
                  <w:tcW w:w="1275" w:type="dxa"/>
                  <w:vAlign w:val="center"/>
                </w:tcPr>
                <w:p w14:paraId="34DA96C8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51238473" w14:textId="77777777" w:rsidTr="00C533E8">
              <w:tc>
                <w:tcPr>
                  <w:tcW w:w="2122" w:type="dxa"/>
                  <w:vMerge w:val="restart"/>
                </w:tcPr>
                <w:p w14:paraId="1EFE6C66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  <w:p w14:paraId="21913DC7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FBC206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- двухслойная,</w:t>
                  </w:r>
                </w:p>
              </w:tc>
              <w:tc>
                <w:tcPr>
                  <w:tcW w:w="1275" w:type="dxa"/>
                  <w:vAlign w:val="center"/>
                </w:tcPr>
                <w:p w14:paraId="644F4C00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7D95112D" w14:textId="77777777" w:rsidTr="00C533E8">
              <w:tc>
                <w:tcPr>
                  <w:tcW w:w="2122" w:type="dxa"/>
                  <w:vMerge/>
                </w:tcPr>
                <w:p w14:paraId="5A9D118F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6B7765C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- стойкая к истиранию,</w:t>
                  </w:r>
                </w:p>
              </w:tc>
              <w:tc>
                <w:tcPr>
                  <w:tcW w:w="1275" w:type="dxa"/>
                  <w:vAlign w:val="center"/>
                </w:tcPr>
                <w:p w14:paraId="57449856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5E8DBD1B" w14:textId="77777777" w:rsidTr="00C533E8">
              <w:tc>
                <w:tcPr>
                  <w:tcW w:w="2122" w:type="dxa"/>
                  <w:vMerge/>
                  <w:vAlign w:val="center"/>
                </w:tcPr>
                <w:p w14:paraId="5AC0E7CD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5899870" w14:textId="77777777" w:rsidR="00C533E8" w:rsidRPr="00AC6072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изгибу,</w:t>
                  </w:r>
                </w:p>
              </w:tc>
              <w:tc>
                <w:tcPr>
                  <w:tcW w:w="1275" w:type="dxa"/>
                  <w:vAlign w:val="center"/>
                </w:tcPr>
                <w:p w14:paraId="7AA9C8EA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054B0CEB" w14:textId="77777777" w:rsidTr="00C533E8">
              <w:tc>
                <w:tcPr>
                  <w:tcW w:w="2122" w:type="dxa"/>
                  <w:vMerge/>
                  <w:vAlign w:val="center"/>
                </w:tcPr>
                <w:p w14:paraId="7E9C97A3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8723875" w14:textId="77777777" w:rsidR="00C533E8" w:rsidRPr="00AC6072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скользящая,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ECBE3E" w14:textId="77777777" w:rsidR="00C533E8" w:rsidRPr="00761863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35F2AF9C" w14:textId="77777777" w:rsidTr="00C533E8">
              <w:tc>
                <w:tcPr>
                  <w:tcW w:w="2122" w:type="dxa"/>
                  <w:vMerge/>
                  <w:vAlign w:val="center"/>
                </w:tcPr>
                <w:p w14:paraId="2B3B5649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69E9DD" w14:textId="77777777" w:rsidR="00C533E8" w:rsidRPr="00AC6072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AC6072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обладающая амортизирующими свойствами.</w:t>
                  </w:r>
                </w:p>
              </w:tc>
              <w:tc>
                <w:tcPr>
                  <w:tcW w:w="1275" w:type="dxa"/>
                  <w:vAlign w:val="center"/>
                </w:tcPr>
                <w:p w14:paraId="603D97BA" w14:textId="77777777" w:rsidR="00C533E8" w:rsidRPr="00761863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4458B875" w14:textId="77777777" w:rsidTr="00C533E8">
              <w:tc>
                <w:tcPr>
                  <w:tcW w:w="2122" w:type="dxa"/>
                  <w:vAlign w:val="center"/>
                </w:tcPr>
                <w:p w14:paraId="3A47C2DF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Температурный диапазон использования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0BBEA0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B37C17">
                    <w:rPr>
                      <w:sz w:val="20"/>
                      <w:szCs w:val="20"/>
                    </w:rPr>
                    <w:t>-20°С до +120°С</w:t>
                  </w:r>
                </w:p>
              </w:tc>
              <w:tc>
                <w:tcPr>
                  <w:tcW w:w="1275" w:type="dxa"/>
                  <w:vAlign w:val="center"/>
                </w:tcPr>
                <w:p w14:paraId="539CE341" w14:textId="77777777" w:rsidR="00C533E8" w:rsidRPr="005F3AB1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</w:t>
                  </w:r>
                  <w:r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ывает </w:t>
                  </w: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данный показатель в диапазонном значении</w:t>
                  </w:r>
                  <w:r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br/>
                  </w:r>
                  <w:r>
                    <w:lastRenderedPageBreak/>
                    <w:t xml:space="preserve"> </w:t>
                  </w:r>
                  <w:r w:rsidRPr="005F3AB1">
                    <w:rPr>
                      <w:i/>
                      <w:color w:val="0D0D0D" w:themeColor="text1" w:themeTint="F2"/>
                      <w:sz w:val="20"/>
                      <w:szCs w:val="20"/>
                    </w:rPr>
                    <w:t>У</w:t>
                  </w:r>
                  <w:r w:rsidRPr="005F3AB1">
                    <w:rPr>
                      <w:i/>
                      <w:sz w:val="20"/>
                      <w:szCs w:val="20"/>
                    </w:rPr>
                    <w:t>частник может предложить значение</w:t>
                  </w:r>
                </w:p>
                <w:p w14:paraId="44C71A71" w14:textId="77777777" w:rsidR="00C533E8" w:rsidRPr="005F3AB1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</w:rPr>
                  </w:pPr>
                  <w:r w:rsidRPr="005F3AB1">
                    <w:rPr>
                      <w:i/>
                      <w:sz w:val="20"/>
                      <w:szCs w:val="20"/>
                    </w:rPr>
                    <w:t>диапазона равное либо более заявленного заказчиком (то есть диапазон, который предлагается</w:t>
                  </w:r>
                </w:p>
                <w:p w14:paraId="254E351F" w14:textId="77777777" w:rsidR="00C533E8" w:rsidRPr="00761863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5F3AB1">
                    <w:rPr>
                      <w:i/>
                      <w:sz w:val="20"/>
                      <w:szCs w:val="20"/>
                    </w:rPr>
                    <w:t>участником, должен поглощать диапазон, требуемый заказчиком)</w:t>
                  </w:r>
                </w:p>
              </w:tc>
            </w:tr>
            <w:tr w:rsidR="00C533E8" w:rsidRPr="00761863" w14:paraId="7E3DCA49" w14:textId="77777777" w:rsidTr="00C533E8">
              <w:tc>
                <w:tcPr>
                  <w:tcW w:w="2122" w:type="dxa"/>
                  <w:vAlign w:val="center"/>
                </w:tcPr>
                <w:p w14:paraId="1AA94450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lastRenderedPageBreak/>
                    <w:t>Климатический пояс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AE6270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AC6072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>III</w:t>
                  </w:r>
                </w:p>
              </w:tc>
              <w:tc>
                <w:tcPr>
                  <w:tcW w:w="1275" w:type="dxa"/>
                  <w:vAlign w:val="center"/>
                </w:tcPr>
                <w:p w14:paraId="3F03576D" w14:textId="77777777" w:rsidR="00C533E8" w:rsidRPr="00761863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05F7F58D" w14:textId="77777777" w:rsidTr="00C533E8">
              <w:tc>
                <w:tcPr>
                  <w:tcW w:w="2122" w:type="dxa"/>
                  <w:vAlign w:val="center"/>
                </w:tcPr>
                <w:p w14:paraId="23863C9F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D05B07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27410F62" w14:textId="77777777" w:rsidR="00C533E8" w:rsidRPr="00761863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35667112" w14:textId="77777777" w:rsidTr="00C533E8">
              <w:tc>
                <w:tcPr>
                  <w:tcW w:w="2122" w:type="dxa"/>
                  <w:vAlign w:val="center"/>
                </w:tcPr>
                <w:p w14:paraId="1493D8A0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06EA20A9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F39F27" w14:textId="77777777" w:rsidR="00C533E8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менее 230</w:t>
                  </w:r>
                  <w:r w:rsidRPr="005753FF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мм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и </w:t>
                  </w:r>
                </w:p>
                <w:p w14:paraId="432D7801" w14:textId="77777777" w:rsidR="00C533E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300</w:t>
                  </w:r>
                  <w:r w:rsidRPr="00B1245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мм</w:t>
                  </w:r>
                </w:p>
              </w:tc>
              <w:tc>
                <w:tcPr>
                  <w:tcW w:w="1275" w:type="dxa"/>
                  <w:vAlign w:val="center"/>
                </w:tcPr>
                <w:p w14:paraId="42619A3A" w14:textId="77777777" w:rsidR="00C533E8" w:rsidRPr="00761863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6186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C533E8" w:rsidRPr="00761863" w14:paraId="479D1B9E" w14:textId="77777777" w:rsidTr="00C533E8">
              <w:tc>
                <w:tcPr>
                  <w:tcW w:w="2122" w:type="dxa"/>
                  <w:vAlign w:val="center"/>
                </w:tcPr>
                <w:p w14:paraId="360C9CC0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E64A18" w14:textId="77777777" w:rsidR="00C533E8" w:rsidRPr="00AC6072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AC6072">
                    <w:rPr>
                      <w:sz w:val="20"/>
                      <w:szCs w:val="20"/>
                    </w:rPr>
                    <w:t xml:space="preserve">9 для всего размерного ряда </w:t>
                  </w:r>
                </w:p>
              </w:tc>
              <w:tc>
                <w:tcPr>
                  <w:tcW w:w="1275" w:type="dxa"/>
                  <w:vAlign w:val="center"/>
                </w:tcPr>
                <w:p w14:paraId="49B5341D" w14:textId="77777777" w:rsidR="00C533E8" w:rsidRPr="00761863" w:rsidRDefault="00C533E8" w:rsidP="00C533E8">
                  <w:pPr>
                    <w:shd w:val="clear" w:color="auto" w:fill="FFFFFF"/>
                    <w:ind w:right="-108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6186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1791F6C7" w14:textId="77777777" w:rsidTr="00C533E8">
              <w:tc>
                <w:tcPr>
                  <w:tcW w:w="2122" w:type="dxa"/>
                  <w:vAlign w:val="center"/>
                </w:tcPr>
                <w:p w14:paraId="7139697E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290F298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4DB799BE" w14:textId="77777777" w:rsidR="00C533E8" w:rsidRPr="00761863" w:rsidRDefault="00C533E8" w:rsidP="00C533E8">
                  <w:pPr>
                    <w:shd w:val="clear" w:color="auto" w:fill="FFFFFF"/>
                    <w:ind w:right="-108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6186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5BE3EF8D" w14:textId="77777777" w:rsidTr="00C533E8">
              <w:tc>
                <w:tcPr>
                  <w:tcW w:w="2122" w:type="dxa"/>
                  <w:vAlign w:val="center"/>
                </w:tcPr>
                <w:p w14:paraId="55B4E138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3112A3" w14:textId="77777777" w:rsidR="00C533E8" w:rsidRPr="00AC6072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AC6072">
                    <w:rPr>
                      <w:sz w:val="20"/>
                      <w:szCs w:val="20"/>
                    </w:rPr>
                    <w:t>согласно ГОСТ 7296-81</w:t>
                  </w:r>
                </w:p>
              </w:tc>
              <w:tc>
                <w:tcPr>
                  <w:tcW w:w="1275" w:type="dxa"/>
                  <w:vAlign w:val="center"/>
                </w:tcPr>
                <w:p w14:paraId="50A4C344" w14:textId="77777777" w:rsidR="00C533E8" w:rsidRPr="00761863" w:rsidRDefault="00C533E8" w:rsidP="00C533E8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6186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761863" w14:paraId="2B7BB02F" w14:textId="77777777" w:rsidTr="00C533E8">
              <w:tc>
                <w:tcPr>
                  <w:tcW w:w="2122" w:type="dxa"/>
                  <w:vAlign w:val="center"/>
                </w:tcPr>
                <w:p w14:paraId="5269EAFC" w14:textId="77777777" w:rsidR="00C533E8" w:rsidRPr="00F45838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689B91" w14:textId="77777777" w:rsidR="00C533E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Декларация </w:t>
                  </w:r>
                  <w:r w:rsidRPr="00761863">
                    <w:rPr>
                      <w:b/>
                      <w:sz w:val="20"/>
                      <w:szCs w:val="20"/>
                    </w:rPr>
                    <w:t>или</w:t>
                  </w:r>
                  <w:r>
                    <w:rPr>
                      <w:sz w:val="20"/>
                      <w:szCs w:val="20"/>
                    </w:rPr>
                    <w:t xml:space="preserve"> сертификат соответствия </w:t>
                  </w:r>
                  <w:r w:rsidRPr="00761863">
                    <w:rPr>
                      <w:b/>
                      <w:sz w:val="20"/>
                      <w:szCs w:val="20"/>
                    </w:rPr>
                    <w:t>и/или</w:t>
                  </w:r>
                  <w:r>
                    <w:rPr>
                      <w:sz w:val="20"/>
                      <w:szCs w:val="20"/>
                    </w:rPr>
                    <w:t xml:space="preserve"> документ о качестве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7C24D13B" w14:textId="77777777" w:rsidR="00C533E8" w:rsidRPr="00761863" w:rsidRDefault="00C533E8" w:rsidP="00C533E8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6186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1F046FF7" w14:textId="170CA6B3" w:rsidR="002F0D35" w:rsidRPr="00C533E8" w:rsidRDefault="002F0D35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0848288E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28618A1C" w14:textId="77777777" w:rsidTr="00C533E8">
        <w:trPr>
          <w:trHeight w:val="13598"/>
        </w:trPr>
        <w:tc>
          <w:tcPr>
            <w:tcW w:w="5245" w:type="dxa"/>
          </w:tcPr>
          <w:p w14:paraId="5D374802" w14:textId="44D338E5" w:rsidR="00C533E8" w:rsidRPr="00C533E8" w:rsidRDefault="00C533E8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33E8">
              <w:rPr>
                <w:b/>
                <w:sz w:val="20"/>
                <w:szCs w:val="20"/>
              </w:rPr>
              <w:lastRenderedPageBreak/>
              <w:t>5.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F0D35" w:rsidRPr="00C533E8">
              <w:rPr>
                <w:b/>
                <w:sz w:val="20"/>
                <w:szCs w:val="20"/>
              </w:rPr>
              <w:t xml:space="preserve">Сапоги кожаные с защитным </w:t>
            </w:r>
            <w:proofErr w:type="spellStart"/>
            <w:r w:rsidR="002F0D35" w:rsidRPr="00C533E8">
              <w:rPr>
                <w:b/>
                <w:sz w:val="20"/>
                <w:szCs w:val="20"/>
              </w:rPr>
              <w:t>подноском</w:t>
            </w:r>
            <w:proofErr w:type="spellEnd"/>
            <w:r w:rsidR="002F0D35" w:rsidRPr="00C533E8">
              <w:rPr>
                <w:b/>
                <w:sz w:val="20"/>
                <w:szCs w:val="20"/>
              </w:rPr>
              <w:t xml:space="preserve"> для защиты от повышенных температур, искр и брызг расплавленного металла</w:t>
            </w:r>
            <w:r>
              <w:rPr>
                <w:b/>
                <w:sz w:val="20"/>
                <w:szCs w:val="20"/>
              </w:rPr>
              <w:br/>
            </w: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701"/>
              <w:gridCol w:w="1275"/>
            </w:tblGrid>
            <w:tr w:rsidR="00C533E8" w:rsidRPr="00E038B7" w14:paraId="47A77EBD" w14:textId="77777777" w:rsidTr="00C533E8">
              <w:tc>
                <w:tcPr>
                  <w:tcW w:w="2122" w:type="dxa"/>
                  <w:vAlign w:val="center"/>
                </w:tcPr>
                <w:p w14:paraId="2CD26712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изделия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C8D80F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кожа </w:t>
                  </w:r>
                  <w:r w:rsidRPr="00381816">
                    <w:rPr>
                      <w:sz w:val="20"/>
                      <w:szCs w:val="20"/>
                    </w:rPr>
                    <w:t>натуральная</w:t>
                  </w:r>
                  <w:r w:rsidRPr="00381816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термоустойчивая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158BF9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4FF8201A" w14:textId="77777777" w:rsidTr="00C533E8">
              <w:tc>
                <w:tcPr>
                  <w:tcW w:w="2122" w:type="dxa"/>
                  <w:vAlign w:val="center"/>
                </w:tcPr>
                <w:p w14:paraId="7FB5E3BC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EEA3A5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08F6FE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2DBEE39A" w14:textId="77777777" w:rsidTr="00C533E8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7CF45744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C4BE7E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381816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CCCC1A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08BD1642" w14:textId="77777777" w:rsidTr="00C533E8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0F2E62D7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92880F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6D7A5288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5BA9281E" w14:textId="77777777" w:rsidTr="00C533E8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590BA1BD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48BF9B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37EB5F06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1F0D0350" w14:textId="77777777" w:rsidTr="00C533E8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0374F6EC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315E0D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275" w:type="dxa"/>
                  <w:vAlign w:val="center"/>
                </w:tcPr>
                <w:p w14:paraId="35F1F9E8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684A4771" w14:textId="77777777" w:rsidTr="00C533E8">
              <w:tc>
                <w:tcPr>
                  <w:tcW w:w="2122" w:type="dxa"/>
                  <w:vAlign w:val="center"/>
                </w:tcPr>
                <w:p w14:paraId="5144D938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4E2C48" w14:textId="77777777" w:rsidR="00C533E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нитрильная резина </w:t>
                  </w:r>
                  <w:r w:rsidRPr="00E64304">
                    <w:rPr>
                      <w:b/>
                      <w:sz w:val="20"/>
                      <w:szCs w:val="20"/>
                    </w:rPr>
                    <w:t>или</w:t>
                  </w:r>
                </w:p>
                <w:p w14:paraId="2705B86C" w14:textId="77777777" w:rsidR="00C533E8" w:rsidRPr="00E71A0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полиуретан/нитрильная резина</w:t>
                  </w:r>
                </w:p>
              </w:tc>
              <w:tc>
                <w:tcPr>
                  <w:tcW w:w="1275" w:type="dxa"/>
                  <w:vAlign w:val="center"/>
                </w:tcPr>
                <w:p w14:paraId="2180E127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C533E8" w:rsidRPr="00E038B7" w14:paraId="1D468A81" w14:textId="77777777" w:rsidTr="00C533E8">
              <w:tc>
                <w:tcPr>
                  <w:tcW w:w="2122" w:type="dxa"/>
                  <w:vMerge w:val="restart"/>
                </w:tcPr>
                <w:p w14:paraId="04A3B5B0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7DC92D" w14:textId="77777777" w:rsidR="00C533E8" w:rsidRPr="002B731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истиранию,</w:t>
                  </w:r>
                </w:p>
              </w:tc>
              <w:tc>
                <w:tcPr>
                  <w:tcW w:w="1275" w:type="dxa"/>
                  <w:vAlign w:val="center"/>
                </w:tcPr>
                <w:p w14:paraId="4F9B8B94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689C4F6D" w14:textId="77777777" w:rsidTr="00C533E8">
              <w:tc>
                <w:tcPr>
                  <w:tcW w:w="2122" w:type="dxa"/>
                  <w:vMerge/>
                  <w:vAlign w:val="center"/>
                </w:tcPr>
                <w:p w14:paraId="363C3342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E872DE3" w14:textId="77777777" w:rsidR="00C533E8" w:rsidRPr="002B7318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F83F2B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5CB9E164" w14:textId="77777777" w:rsidTr="00C533E8">
              <w:tc>
                <w:tcPr>
                  <w:tcW w:w="2122" w:type="dxa"/>
                  <w:vMerge/>
                  <w:vAlign w:val="center"/>
                </w:tcPr>
                <w:p w14:paraId="4F9FFDA3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7D2256A" w14:textId="77777777" w:rsidR="00C533E8" w:rsidRPr="002B7318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63F22D1F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502883AE" w14:textId="77777777" w:rsidTr="00C533E8">
              <w:tc>
                <w:tcPr>
                  <w:tcW w:w="2122" w:type="dxa"/>
                  <w:vMerge/>
                  <w:vAlign w:val="center"/>
                </w:tcPr>
                <w:p w14:paraId="62089F14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CBB5BA" w14:textId="77777777" w:rsidR="00C533E8" w:rsidRPr="002B7318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кислотощелочестойкая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45079D40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214AEBB5" w14:textId="77777777" w:rsidTr="00C533E8">
              <w:tc>
                <w:tcPr>
                  <w:tcW w:w="2122" w:type="dxa"/>
                  <w:vMerge/>
                  <w:vAlign w:val="center"/>
                </w:tcPr>
                <w:p w14:paraId="3D508579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51D55F0" w14:textId="77777777" w:rsidR="00C533E8" w:rsidRPr="002B7318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маслобензостойкая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6176B000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3175B40F" w14:textId="77777777" w:rsidTr="00C533E8">
              <w:tc>
                <w:tcPr>
                  <w:tcW w:w="2122" w:type="dxa"/>
                  <w:vAlign w:val="center"/>
                </w:tcPr>
                <w:p w14:paraId="52415452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Температурный диапазон использования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4CB843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B7318">
                    <w:rPr>
                      <w:sz w:val="20"/>
                      <w:szCs w:val="20"/>
                    </w:rPr>
                    <w:t>От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B7318">
                    <w:rPr>
                      <w:sz w:val="20"/>
                      <w:szCs w:val="20"/>
                    </w:rPr>
                    <w:t>-30</w:t>
                  </w:r>
                  <w:r>
                    <w:rPr>
                      <w:sz w:val="20"/>
                      <w:szCs w:val="20"/>
                    </w:rPr>
                    <w:t>°С до +300</w:t>
                  </w:r>
                  <w:r w:rsidRPr="00381816">
                    <w:rPr>
                      <w:sz w:val="20"/>
                      <w:szCs w:val="20"/>
                    </w:rPr>
                    <w:t>°С</w:t>
                  </w:r>
                </w:p>
              </w:tc>
              <w:tc>
                <w:tcPr>
                  <w:tcW w:w="1275" w:type="dxa"/>
                  <w:vAlign w:val="center"/>
                </w:tcPr>
                <w:p w14:paraId="2D45C074" w14:textId="77777777" w:rsidR="00C533E8" w:rsidRPr="005F3AB1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</w:t>
                  </w:r>
                  <w:r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ывает </w:t>
                  </w: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данный показатель в диапазонном </w:t>
                  </w: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lastRenderedPageBreak/>
                    <w:t>значении</w:t>
                  </w:r>
                  <w:r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br/>
                  </w:r>
                  <w:r>
                    <w:t xml:space="preserve"> </w:t>
                  </w:r>
                  <w:r w:rsidRPr="005F3AB1">
                    <w:rPr>
                      <w:i/>
                      <w:color w:val="0D0D0D" w:themeColor="text1" w:themeTint="F2"/>
                      <w:sz w:val="20"/>
                      <w:szCs w:val="20"/>
                    </w:rPr>
                    <w:t>У</w:t>
                  </w:r>
                  <w:r w:rsidRPr="005F3AB1">
                    <w:rPr>
                      <w:i/>
                      <w:sz w:val="20"/>
                      <w:szCs w:val="20"/>
                    </w:rPr>
                    <w:t>частник может предложить значение</w:t>
                  </w:r>
                </w:p>
                <w:p w14:paraId="67F4DB02" w14:textId="77777777" w:rsidR="00C533E8" w:rsidRPr="005F3AB1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</w:rPr>
                  </w:pPr>
                  <w:r w:rsidRPr="005F3AB1">
                    <w:rPr>
                      <w:i/>
                      <w:sz w:val="20"/>
                      <w:szCs w:val="20"/>
                    </w:rPr>
                    <w:t>диапазона равное либо более заявленного заказчиком (то есть диапазон, который предлагается</w:t>
                  </w:r>
                </w:p>
                <w:p w14:paraId="3782D6C2" w14:textId="77777777" w:rsidR="00C533E8" w:rsidRPr="00E038B7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5F3AB1">
                    <w:rPr>
                      <w:i/>
                      <w:sz w:val="20"/>
                      <w:szCs w:val="20"/>
                    </w:rPr>
                    <w:t>участником, должен поглощать диапазон, требуемый заказчиком)</w:t>
                  </w:r>
                </w:p>
              </w:tc>
            </w:tr>
            <w:tr w:rsidR="00C533E8" w:rsidRPr="00E038B7" w14:paraId="41384FCC" w14:textId="77777777" w:rsidTr="00C533E8">
              <w:tc>
                <w:tcPr>
                  <w:tcW w:w="2122" w:type="dxa"/>
                  <w:vAlign w:val="center"/>
                </w:tcPr>
                <w:p w14:paraId="0B89664A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lastRenderedPageBreak/>
                    <w:t>Способ крепления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25D942" w14:textId="77777777" w:rsidR="00C533E8" w:rsidRPr="002B731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B7318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140C918B" w14:textId="77777777" w:rsidR="00C533E8" w:rsidRPr="00E038B7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E038B7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45BF1BBA" w14:textId="77777777" w:rsidTr="00C533E8">
              <w:tc>
                <w:tcPr>
                  <w:tcW w:w="2122" w:type="dxa"/>
                  <w:vAlign w:val="center"/>
                </w:tcPr>
                <w:p w14:paraId="285A17D5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23510E3D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9BF50D" w14:textId="77777777" w:rsidR="00C533E8" w:rsidRPr="00E71A08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менее 28</w:t>
                  </w:r>
                  <w:r w:rsidRPr="00E71A0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0 мм и </w:t>
                  </w:r>
                </w:p>
                <w:p w14:paraId="3514EB16" w14:textId="77777777" w:rsidR="00C533E8" w:rsidRPr="00E71A0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30</w:t>
                  </w:r>
                  <w:r w:rsidRPr="00E71A0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0 мм</w:t>
                  </w:r>
                </w:p>
              </w:tc>
              <w:tc>
                <w:tcPr>
                  <w:tcW w:w="1275" w:type="dxa"/>
                  <w:vAlign w:val="center"/>
                </w:tcPr>
                <w:p w14:paraId="7E8B6C1A" w14:textId="77777777" w:rsidR="00C533E8" w:rsidRPr="00E038B7" w:rsidRDefault="00C533E8" w:rsidP="00C533E8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C533E8" w:rsidRPr="00E038B7" w14:paraId="04061B13" w14:textId="77777777" w:rsidTr="00C533E8">
              <w:tc>
                <w:tcPr>
                  <w:tcW w:w="2122" w:type="dxa"/>
                  <w:vAlign w:val="center"/>
                </w:tcPr>
                <w:p w14:paraId="4F979931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DCD8DA" w14:textId="77777777" w:rsidR="00C533E8" w:rsidRPr="00381816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381816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1275" w:type="dxa"/>
                  <w:vAlign w:val="center"/>
                </w:tcPr>
                <w:p w14:paraId="0477D3D4" w14:textId="77777777" w:rsidR="00C533E8" w:rsidRPr="00E038B7" w:rsidRDefault="00C533E8" w:rsidP="00C533E8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57B3D389" w14:textId="77777777" w:rsidTr="00C533E8">
              <w:tc>
                <w:tcPr>
                  <w:tcW w:w="2122" w:type="dxa"/>
                  <w:vAlign w:val="center"/>
                </w:tcPr>
                <w:p w14:paraId="79495E13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AAE542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4D29CD3F" w14:textId="77777777" w:rsidR="00C533E8" w:rsidRPr="00E038B7" w:rsidRDefault="00C533E8" w:rsidP="00C533E8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48A8727B" w14:textId="77777777" w:rsidTr="00C533E8">
              <w:tc>
                <w:tcPr>
                  <w:tcW w:w="2122" w:type="dxa"/>
                  <w:vAlign w:val="center"/>
                </w:tcPr>
                <w:p w14:paraId="28C70CF5" w14:textId="77777777" w:rsidR="00C533E8" w:rsidRPr="00381816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48D2D7" w14:textId="77777777" w:rsidR="00C533E8" w:rsidRPr="00381816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согласно ГОСТ 7296-81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FCD7904" w14:textId="77777777" w:rsidR="00C533E8" w:rsidRPr="00E038B7" w:rsidRDefault="00C533E8" w:rsidP="00C533E8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E038B7" w14:paraId="33E25DDD" w14:textId="77777777" w:rsidTr="00C533E8">
              <w:tc>
                <w:tcPr>
                  <w:tcW w:w="2122" w:type="dxa"/>
                  <w:vAlign w:val="center"/>
                </w:tcPr>
                <w:p w14:paraId="013CC555" w14:textId="77777777" w:rsidR="00C533E8" w:rsidRPr="00F45838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6B0FE5" w14:textId="77777777" w:rsidR="00C533E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Сертификат соответствия </w:t>
                  </w:r>
                  <w:r w:rsidRPr="00733389">
                    <w:rPr>
                      <w:b/>
                      <w:sz w:val="20"/>
                      <w:szCs w:val="20"/>
                    </w:rPr>
                    <w:t>и/или</w:t>
                  </w:r>
                  <w:r>
                    <w:rPr>
                      <w:sz w:val="20"/>
                      <w:szCs w:val="20"/>
                    </w:rPr>
                    <w:t xml:space="preserve"> документ о качестве</w:t>
                  </w:r>
                </w:p>
                <w:p w14:paraId="0D4D78A5" w14:textId="77777777" w:rsidR="00C533E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01A169C" w14:textId="77777777" w:rsidR="00C533E8" w:rsidRPr="00E038B7" w:rsidRDefault="00C533E8" w:rsidP="00C533E8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52218447" w14:textId="1BEFE52A" w:rsidR="002F0D35" w:rsidRPr="00C533E8" w:rsidRDefault="002F0D35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6ADC8184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6C12E4A6" w14:textId="77777777" w:rsidTr="00592593">
        <w:trPr>
          <w:trHeight w:val="1832"/>
        </w:trPr>
        <w:tc>
          <w:tcPr>
            <w:tcW w:w="5245" w:type="dxa"/>
          </w:tcPr>
          <w:p w14:paraId="0D7D9FAA" w14:textId="77777777" w:rsidR="00C533E8" w:rsidRPr="00C533E8" w:rsidRDefault="00C533E8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33E8">
              <w:rPr>
                <w:b/>
                <w:sz w:val="20"/>
                <w:szCs w:val="20"/>
              </w:rPr>
              <w:lastRenderedPageBreak/>
              <w:t>6.</w:t>
            </w:r>
            <w:r w:rsidR="002F0D35" w:rsidRPr="00C533E8">
              <w:rPr>
                <w:b/>
                <w:sz w:val="20"/>
                <w:szCs w:val="20"/>
              </w:rPr>
              <w:t>Сапоги кожаные утепленные для защиты от повышенных температур, искр и брызг расплавленного металла</w:t>
            </w:r>
            <w:r>
              <w:rPr>
                <w:b/>
                <w:sz w:val="20"/>
                <w:szCs w:val="20"/>
              </w:rPr>
              <w:br/>
            </w: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701"/>
              <w:gridCol w:w="1275"/>
            </w:tblGrid>
            <w:tr w:rsidR="00C533E8" w:rsidRPr="00733389" w14:paraId="1EF1824E" w14:textId="77777777" w:rsidTr="00C533E8">
              <w:tc>
                <w:tcPr>
                  <w:tcW w:w="2122" w:type="dxa"/>
                  <w:vAlign w:val="center"/>
                </w:tcPr>
                <w:p w14:paraId="27630404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изделия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9DDD54" w14:textId="77777777" w:rsidR="00C533E8" w:rsidRPr="00DC6DD4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 xml:space="preserve">кожа </w:t>
                  </w:r>
                  <w:r w:rsidRPr="002B7318">
                    <w:rPr>
                      <w:sz w:val="20"/>
                      <w:szCs w:val="20"/>
                    </w:rPr>
                    <w:t>натуральная</w:t>
                  </w: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термоустойчивая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6F40AB1E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3F5ABA07" w14:textId="77777777" w:rsidTr="00C533E8">
              <w:tc>
                <w:tcPr>
                  <w:tcW w:w="2122" w:type="dxa"/>
                  <w:vAlign w:val="center"/>
                </w:tcPr>
                <w:p w14:paraId="3220AD19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9D6BDA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3F66E1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0FCE1BDC" w14:textId="77777777" w:rsidTr="00C533E8">
              <w:tc>
                <w:tcPr>
                  <w:tcW w:w="2122" w:type="dxa"/>
                  <w:vAlign w:val="center"/>
                </w:tcPr>
                <w:p w14:paraId="169F74CA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утеплителя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501F7A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натуральный мех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33389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шерстяной мех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D49111" w14:textId="7DA7975E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C533E8" w:rsidRPr="00733389" w14:paraId="41DE9673" w14:textId="77777777" w:rsidTr="00C533E8">
              <w:trPr>
                <w:trHeight w:val="264"/>
              </w:trPr>
              <w:tc>
                <w:tcPr>
                  <w:tcW w:w="2122" w:type="dxa"/>
                  <w:shd w:val="clear" w:color="auto" w:fill="FFFFFF" w:themeFill="background1"/>
                  <w:vAlign w:val="center"/>
                </w:tcPr>
                <w:p w14:paraId="710F82DD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1C3E1C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0587B2AF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60ED205C" w14:textId="77777777" w:rsidTr="00C533E8">
              <w:trPr>
                <w:trHeight w:val="264"/>
              </w:trPr>
              <w:tc>
                <w:tcPr>
                  <w:tcW w:w="2122" w:type="dxa"/>
                  <w:shd w:val="clear" w:color="auto" w:fill="FFFFFF" w:themeFill="background1"/>
                  <w:vAlign w:val="center"/>
                </w:tcPr>
                <w:p w14:paraId="133EA06F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стельки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9D6FF4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из материала утеплителя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06DCD53C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7E188D37" w14:textId="77777777" w:rsidTr="00C533E8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03FF40CB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655747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34D22D17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7FA9E85E" w14:textId="77777777" w:rsidTr="00C533E8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0EEE6A39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6DCE44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6E8F046E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042D82B5" w14:textId="77777777" w:rsidTr="00C533E8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34445A75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4EFB2B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067119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08210A77" w14:textId="77777777" w:rsidTr="00C533E8">
              <w:tc>
                <w:tcPr>
                  <w:tcW w:w="2122" w:type="dxa"/>
                  <w:vAlign w:val="center"/>
                </w:tcPr>
                <w:p w14:paraId="60FC1D30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42F8A68F" w14:textId="77777777" w:rsidR="00C533E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нитрильная резина </w:t>
                  </w:r>
                  <w:r w:rsidRPr="00733389">
                    <w:rPr>
                      <w:b/>
                      <w:sz w:val="20"/>
                      <w:szCs w:val="20"/>
                    </w:rPr>
                    <w:t>или</w:t>
                  </w:r>
                </w:p>
                <w:p w14:paraId="581A99E8" w14:textId="77777777" w:rsidR="00C533E8" w:rsidRPr="00E71A0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полиуретан/нитрильная резина</w:t>
                  </w:r>
                </w:p>
              </w:tc>
              <w:tc>
                <w:tcPr>
                  <w:tcW w:w="1275" w:type="dxa"/>
                  <w:vAlign w:val="center"/>
                </w:tcPr>
                <w:p w14:paraId="0F8F50F2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C533E8" w:rsidRPr="00733389" w14:paraId="1B8CD136" w14:textId="77777777" w:rsidTr="00C533E8">
              <w:tc>
                <w:tcPr>
                  <w:tcW w:w="2122" w:type="dxa"/>
                  <w:vMerge w:val="restart"/>
                </w:tcPr>
                <w:p w14:paraId="769B33B2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1B23E8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истиранию,</w:t>
                  </w:r>
                </w:p>
              </w:tc>
              <w:tc>
                <w:tcPr>
                  <w:tcW w:w="1275" w:type="dxa"/>
                  <w:vAlign w:val="center"/>
                </w:tcPr>
                <w:p w14:paraId="1B3D5905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0E7E1DD8" w14:textId="77777777" w:rsidTr="00C533E8">
              <w:tc>
                <w:tcPr>
                  <w:tcW w:w="2122" w:type="dxa"/>
                  <w:vMerge/>
                  <w:vAlign w:val="center"/>
                </w:tcPr>
                <w:p w14:paraId="0442C788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0ED67C1" w14:textId="77777777" w:rsidR="00C533E8" w:rsidRPr="006D78BE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6D78BE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275" w:type="dxa"/>
                  <w:vAlign w:val="center"/>
                </w:tcPr>
                <w:p w14:paraId="7EB20531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1B6E75F1" w14:textId="77777777" w:rsidTr="00C533E8">
              <w:tc>
                <w:tcPr>
                  <w:tcW w:w="2122" w:type="dxa"/>
                  <w:vMerge/>
                  <w:vAlign w:val="center"/>
                </w:tcPr>
                <w:p w14:paraId="174B9075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8F199B1" w14:textId="77777777" w:rsidR="00C533E8" w:rsidRPr="006D78BE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6D78BE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77A1F630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4667BFC4" w14:textId="77777777" w:rsidTr="00C533E8">
              <w:tc>
                <w:tcPr>
                  <w:tcW w:w="2122" w:type="dxa"/>
                  <w:vMerge/>
                  <w:vAlign w:val="center"/>
                </w:tcPr>
                <w:p w14:paraId="77AF649B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B38825" w14:textId="77777777" w:rsidR="00C533E8" w:rsidRPr="006D78BE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6D78BE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C533E8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маслобензостойкая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687AB467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 xml:space="preserve">Значение показателя </w:t>
                  </w: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lastRenderedPageBreak/>
                    <w:t>не меняется</w:t>
                  </w:r>
                </w:p>
              </w:tc>
            </w:tr>
            <w:tr w:rsidR="00C533E8" w:rsidRPr="00733389" w14:paraId="301E1BB9" w14:textId="77777777" w:rsidTr="00C533E8">
              <w:tc>
                <w:tcPr>
                  <w:tcW w:w="2122" w:type="dxa"/>
                  <w:vMerge/>
                  <w:vAlign w:val="center"/>
                </w:tcPr>
                <w:p w14:paraId="15348EB5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C537AB1" w14:textId="77777777" w:rsidR="00C533E8" w:rsidRPr="006D78BE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6D78BE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6D78BE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кислотощелочестойкая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49968FF9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0659E181" w14:textId="77777777" w:rsidTr="00C533E8">
              <w:tc>
                <w:tcPr>
                  <w:tcW w:w="2122" w:type="dxa"/>
                  <w:vAlign w:val="center"/>
                </w:tcPr>
                <w:p w14:paraId="0E1A6100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Температурный диапазон использования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07F9D8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от -30°С до +300°С</w:t>
                  </w:r>
                </w:p>
              </w:tc>
              <w:tc>
                <w:tcPr>
                  <w:tcW w:w="1275" w:type="dxa"/>
                  <w:vAlign w:val="center"/>
                </w:tcPr>
                <w:p w14:paraId="3E0899D4" w14:textId="77777777" w:rsidR="00C533E8" w:rsidRPr="005F3AB1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</w:rPr>
                  </w:pP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</w:t>
                  </w:r>
                  <w:r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ывает </w:t>
                  </w:r>
                  <w:r w:rsidRPr="00E038B7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данный показатель в диапазонном значении</w:t>
                  </w:r>
                  <w:r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br/>
                  </w:r>
                  <w:r>
                    <w:t xml:space="preserve"> </w:t>
                  </w:r>
                  <w:r w:rsidRPr="005F3AB1">
                    <w:rPr>
                      <w:i/>
                      <w:color w:val="0D0D0D" w:themeColor="text1" w:themeTint="F2"/>
                      <w:sz w:val="20"/>
                      <w:szCs w:val="20"/>
                    </w:rPr>
                    <w:t>У</w:t>
                  </w:r>
                  <w:r w:rsidRPr="005F3AB1">
                    <w:rPr>
                      <w:i/>
                      <w:sz w:val="20"/>
                      <w:szCs w:val="20"/>
                    </w:rPr>
                    <w:t>частник может предложить значение</w:t>
                  </w:r>
                </w:p>
                <w:p w14:paraId="6B0222FE" w14:textId="77777777" w:rsidR="00C533E8" w:rsidRPr="005F3AB1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</w:rPr>
                  </w:pPr>
                  <w:r w:rsidRPr="005F3AB1">
                    <w:rPr>
                      <w:i/>
                      <w:sz w:val="20"/>
                      <w:szCs w:val="20"/>
                    </w:rPr>
                    <w:t>диапазона равное либо более заявленного заказчиком (то есть диапазон, который предлагается</w:t>
                  </w:r>
                </w:p>
                <w:p w14:paraId="4C056754" w14:textId="77777777" w:rsidR="00C533E8" w:rsidRPr="00733389" w:rsidRDefault="00C533E8" w:rsidP="00C533E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5F3AB1">
                    <w:rPr>
                      <w:i/>
                      <w:sz w:val="20"/>
                      <w:szCs w:val="20"/>
                    </w:rPr>
                    <w:t>участником, должен поглощать диапазон, требуемый заказчиком)</w:t>
                  </w:r>
                </w:p>
              </w:tc>
            </w:tr>
            <w:tr w:rsidR="00C533E8" w:rsidRPr="00733389" w14:paraId="3756FD66" w14:textId="77777777" w:rsidTr="00C533E8">
              <w:tc>
                <w:tcPr>
                  <w:tcW w:w="2122" w:type="dxa"/>
                  <w:shd w:val="clear" w:color="auto" w:fill="auto"/>
                  <w:vAlign w:val="center"/>
                </w:tcPr>
                <w:p w14:paraId="412CB920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Климатический пояс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6BC6E15B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  <w:lang w:val="en-US"/>
                    </w:rPr>
                  </w:pPr>
                  <w:r w:rsidRPr="006D78BE">
                    <w:rPr>
                      <w:sz w:val="20"/>
                      <w:szCs w:val="20"/>
                      <w:lang w:val="en-US"/>
                    </w:rPr>
                    <w:t>III</w:t>
                  </w:r>
                </w:p>
              </w:tc>
              <w:tc>
                <w:tcPr>
                  <w:tcW w:w="1275" w:type="dxa"/>
                  <w:vAlign w:val="center"/>
                </w:tcPr>
                <w:p w14:paraId="47C04D01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6048CAD0" w14:textId="77777777" w:rsidTr="00C533E8">
              <w:tc>
                <w:tcPr>
                  <w:tcW w:w="2122" w:type="dxa"/>
                  <w:vAlign w:val="center"/>
                </w:tcPr>
                <w:p w14:paraId="1F440A53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4CC495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6C1E44F8" w14:textId="77777777" w:rsidR="00C533E8" w:rsidRPr="00733389" w:rsidRDefault="00C533E8" w:rsidP="00C533E8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733389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1C5DAF6C" w14:textId="77777777" w:rsidTr="00C533E8">
              <w:tc>
                <w:tcPr>
                  <w:tcW w:w="2122" w:type="dxa"/>
                  <w:vAlign w:val="center"/>
                </w:tcPr>
                <w:p w14:paraId="63997CFB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125C86D9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ADE843" w14:textId="77777777" w:rsidR="00C533E8" w:rsidRPr="006D78BE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менее 28</w:t>
                  </w:r>
                  <w:r w:rsidRPr="006D78BE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0 мм и </w:t>
                  </w:r>
                </w:p>
                <w:p w14:paraId="64B3F302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33</w:t>
                  </w:r>
                  <w:r w:rsidRPr="006D78BE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0 мм</w:t>
                  </w:r>
                </w:p>
              </w:tc>
              <w:tc>
                <w:tcPr>
                  <w:tcW w:w="1275" w:type="dxa"/>
                  <w:vAlign w:val="center"/>
                </w:tcPr>
                <w:p w14:paraId="667E750F" w14:textId="77777777" w:rsidR="00C533E8" w:rsidRPr="00733389" w:rsidRDefault="00C533E8" w:rsidP="00C533E8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33389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C533E8" w:rsidRPr="00733389" w14:paraId="1D40492C" w14:textId="77777777" w:rsidTr="00C533E8">
              <w:tc>
                <w:tcPr>
                  <w:tcW w:w="2122" w:type="dxa"/>
                  <w:vAlign w:val="center"/>
                </w:tcPr>
                <w:p w14:paraId="511F7616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01F825" w14:textId="77777777" w:rsidR="00C533E8" w:rsidRPr="006D78BE" w:rsidRDefault="00C533E8" w:rsidP="00C533E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6D78BE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1275" w:type="dxa"/>
                  <w:vAlign w:val="center"/>
                </w:tcPr>
                <w:p w14:paraId="4999683A" w14:textId="77777777" w:rsidR="00C533E8" w:rsidRPr="00733389" w:rsidRDefault="00C533E8" w:rsidP="00C533E8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33389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2F265FF4" w14:textId="77777777" w:rsidTr="00C533E8">
              <w:tc>
                <w:tcPr>
                  <w:tcW w:w="2122" w:type="dxa"/>
                  <w:vAlign w:val="center"/>
                </w:tcPr>
                <w:p w14:paraId="4643D721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A0E508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3E7F27CB" w14:textId="77777777" w:rsidR="00C533E8" w:rsidRPr="00733389" w:rsidRDefault="00C533E8" w:rsidP="00C533E8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33389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444AAF1D" w14:textId="77777777" w:rsidTr="00C533E8">
              <w:tc>
                <w:tcPr>
                  <w:tcW w:w="2122" w:type="dxa"/>
                  <w:vAlign w:val="center"/>
                </w:tcPr>
                <w:p w14:paraId="6E3BD8DF" w14:textId="77777777" w:rsidR="00C533E8" w:rsidRPr="00AC6072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C607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Маркировка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FBDCEC" w14:textId="77777777" w:rsidR="00C533E8" w:rsidRPr="006D78BE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6D78BE">
                    <w:rPr>
                      <w:sz w:val="20"/>
                      <w:szCs w:val="20"/>
                    </w:rPr>
                    <w:t>согласно ГОСТ 7296-81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571197" w14:textId="77777777" w:rsidR="00C533E8" w:rsidRPr="00733389" w:rsidRDefault="00C533E8" w:rsidP="00C533E8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33389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C533E8" w:rsidRPr="00733389" w14:paraId="7A332CEF" w14:textId="77777777" w:rsidTr="00C533E8">
              <w:tc>
                <w:tcPr>
                  <w:tcW w:w="2122" w:type="dxa"/>
                  <w:vAlign w:val="center"/>
                </w:tcPr>
                <w:p w14:paraId="002CBC89" w14:textId="77777777" w:rsidR="00C533E8" w:rsidRPr="00F45838" w:rsidRDefault="00C533E8" w:rsidP="00C533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lastRenderedPageBreak/>
                    <w:t>Документ, подтверждающий качество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4994CF" w14:textId="77777777" w:rsidR="00C533E8" w:rsidRDefault="00C533E8" w:rsidP="00C533E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Сертификат соответствия </w:t>
                  </w:r>
                  <w:r w:rsidRPr="00733389">
                    <w:rPr>
                      <w:b/>
                      <w:sz w:val="20"/>
                      <w:szCs w:val="20"/>
                    </w:rPr>
                    <w:t>и/или</w:t>
                  </w:r>
                  <w:r>
                    <w:rPr>
                      <w:sz w:val="20"/>
                      <w:szCs w:val="20"/>
                    </w:rPr>
                    <w:t xml:space="preserve"> документ о качестве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54DE9627" w14:textId="77777777" w:rsidR="00C533E8" w:rsidRPr="00733389" w:rsidRDefault="00C533E8" w:rsidP="00C533E8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733389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21B62A0D" w14:textId="6D37B73D" w:rsidR="002F0D35" w:rsidRPr="00C533E8" w:rsidRDefault="002F0D35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6478098A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88"/>
    <w:bookmarkEnd w:id="189"/>
    <w:bookmarkEnd w:id="190"/>
    <w:bookmarkEnd w:id="191"/>
    <w:bookmarkEnd w:id="192"/>
    <w:bookmarkEnd w:id="193"/>
    <w:p w14:paraId="5A55E31B" w14:textId="77777777" w:rsidR="006245FA" w:rsidRPr="00582763" w:rsidRDefault="006245FA" w:rsidP="006245FA">
      <w:pPr>
        <w:sectPr w:rsidR="006245FA" w:rsidRPr="00582763" w:rsidSect="00627CB6">
          <w:pgSz w:w="11906" w:h="16838" w:code="9"/>
          <w:pgMar w:top="851" w:right="851" w:bottom="709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4" w:name="_Справка_об_участии_в_судебных_разби"/>
      <w:bookmarkStart w:id="195" w:name="_Справка_об_участии_1"/>
      <w:bookmarkStart w:id="196" w:name="P211"/>
      <w:bookmarkStart w:id="197" w:name="P223"/>
      <w:bookmarkStart w:id="198" w:name="P239"/>
      <w:bookmarkStart w:id="199" w:name="_Toc158901262"/>
      <w:bookmarkStart w:id="200" w:name="_Toc536447362"/>
      <w:bookmarkStart w:id="201" w:name="_Toc20224424"/>
      <w:bookmarkStart w:id="202" w:name="_Toc20252656"/>
      <w:bookmarkEnd w:id="194"/>
      <w:bookmarkEnd w:id="195"/>
      <w:bookmarkEnd w:id="196"/>
      <w:bookmarkEnd w:id="197"/>
      <w:bookmarkEnd w:id="198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9"/>
    </w:p>
    <w:bookmarkEnd w:id="200"/>
    <w:bookmarkEnd w:id="201"/>
    <w:bookmarkEnd w:id="202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04C8FF31" w:rsidR="004F13D4" w:rsidRPr="0059259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</w:rPr>
      </w:pPr>
      <w:r w:rsidRPr="00B9124D">
        <w:t xml:space="preserve">на </w:t>
      </w:r>
      <w:r w:rsidRPr="00592593">
        <w:rPr>
          <w:i/>
          <w:color w:val="0000FF"/>
          <w:u w:val="single"/>
        </w:rPr>
        <w:t xml:space="preserve">поставку </w:t>
      </w:r>
      <w:r w:rsidR="00592593" w:rsidRPr="00592593">
        <w:rPr>
          <w:i/>
          <w:color w:val="0000FF"/>
          <w:u w:val="single"/>
        </w:rPr>
        <w:t>обуви специальной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5E1DC5" w:rsidRPr="00F247CB" w14:paraId="6FE45290" w14:textId="77777777" w:rsidTr="00E55C25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0527" w14:textId="68966A7D" w:rsidR="005E1DC5" w:rsidRPr="00F247CB" w:rsidRDefault="005E1DC5" w:rsidP="005E1DC5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E88BDA" w14:textId="47363C0E" w:rsidR="005E1DC5" w:rsidRPr="00F247CB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14:paraId="1349E624" w14:textId="2CEC80E2" w:rsidR="005E1DC5" w:rsidRPr="00F247CB" w:rsidRDefault="005E1DC5" w:rsidP="005E1DC5">
            <w:pPr>
              <w:jc w:val="center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5E1DC5" w:rsidRPr="00F247CB" w:rsidRDefault="005E1DC5" w:rsidP="005E1DC5">
            <w:pPr>
              <w:jc w:val="center"/>
              <w:rPr>
                <w:sz w:val="22"/>
                <w:szCs w:val="22"/>
              </w:rPr>
            </w:pPr>
          </w:p>
        </w:tc>
      </w:tr>
      <w:tr w:rsidR="005E1DC5" w:rsidRPr="00F247CB" w14:paraId="196ECF69" w14:textId="77777777" w:rsidTr="00E55C25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21108" w14:textId="6D8026D5" w:rsidR="005E1DC5" w:rsidRPr="00F247CB" w:rsidRDefault="005E1DC5" w:rsidP="005E1DC5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B42631" w14:textId="06AACFB6" w:rsidR="005E1DC5" w:rsidRDefault="005E1DC5" w:rsidP="005E1DC5">
            <w:pPr>
              <w:jc w:val="center"/>
              <w:rPr>
                <w:sz w:val="20"/>
                <w:szCs w:val="20"/>
              </w:rPr>
            </w:pPr>
            <w:r w:rsidRPr="00633F8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4529E7D0" w14:textId="081933AC" w:rsidR="005E1DC5" w:rsidRPr="00F247CB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EF15F" w14:textId="77777777" w:rsidR="005E1DC5" w:rsidRPr="00F247CB" w:rsidRDefault="005E1DC5" w:rsidP="005E1DC5">
            <w:pPr>
              <w:jc w:val="center"/>
              <w:rPr>
                <w:sz w:val="22"/>
                <w:szCs w:val="22"/>
              </w:rPr>
            </w:pPr>
          </w:p>
        </w:tc>
      </w:tr>
      <w:tr w:rsidR="005E1DC5" w:rsidRPr="00F247CB" w14:paraId="7FBE87DD" w14:textId="77777777" w:rsidTr="00E55C25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89C87" w14:textId="3227CEB5" w:rsidR="005E1DC5" w:rsidRPr="00F247CB" w:rsidRDefault="005E1DC5" w:rsidP="005E1DC5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B9B20C" w14:textId="61EF3ECC" w:rsidR="005E1DC5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14:paraId="60F04961" w14:textId="49E01198" w:rsidR="005E1DC5" w:rsidRPr="00F247CB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BF1F7" w14:textId="77777777" w:rsidR="005E1DC5" w:rsidRPr="00F247CB" w:rsidRDefault="005E1DC5" w:rsidP="005E1DC5">
            <w:pPr>
              <w:jc w:val="center"/>
              <w:rPr>
                <w:sz w:val="22"/>
                <w:szCs w:val="22"/>
              </w:rPr>
            </w:pPr>
          </w:p>
        </w:tc>
      </w:tr>
      <w:tr w:rsidR="005E1DC5" w:rsidRPr="00F247CB" w14:paraId="6827605B" w14:textId="77777777" w:rsidTr="00E55C25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8689F" w14:textId="3C31C926" w:rsidR="005E1DC5" w:rsidRPr="00F247CB" w:rsidRDefault="005E1DC5" w:rsidP="005E1DC5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B28CD4" w14:textId="32491577" w:rsidR="005E1DC5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CD17E99" w14:textId="340FD254" w:rsidR="005E1DC5" w:rsidRPr="00F247CB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2AEC4" w14:textId="77777777" w:rsidR="005E1DC5" w:rsidRPr="00F247CB" w:rsidRDefault="005E1DC5" w:rsidP="005E1DC5">
            <w:pPr>
              <w:jc w:val="center"/>
              <w:rPr>
                <w:sz w:val="22"/>
                <w:szCs w:val="22"/>
              </w:rPr>
            </w:pPr>
          </w:p>
        </w:tc>
      </w:tr>
      <w:tr w:rsidR="005E1DC5" w:rsidRPr="00F247CB" w14:paraId="1D4BD936" w14:textId="77777777" w:rsidTr="00E55C25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66E03" w14:textId="23EEA3F6" w:rsidR="005E1DC5" w:rsidRPr="00F247CB" w:rsidRDefault="005E1DC5" w:rsidP="005E1DC5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376E3C" w14:textId="38C94BA6" w:rsidR="005E1DC5" w:rsidRDefault="005E1DC5" w:rsidP="005E1DC5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188CEB76" w14:textId="5E04BFBF" w:rsidR="005E1DC5" w:rsidRPr="00F247CB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1C47D" w14:textId="77777777" w:rsidR="005E1DC5" w:rsidRPr="00F247CB" w:rsidRDefault="005E1DC5" w:rsidP="005E1DC5">
            <w:pPr>
              <w:jc w:val="center"/>
              <w:rPr>
                <w:sz w:val="22"/>
                <w:szCs w:val="22"/>
              </w:rPr>
            </w:pPr>
          </w:p>
        </w:tc>
      </w:tr>
      <w:tr w:rsidR="005E1DC5" w:rsidRPr="00F247CB" w14:paraId="22E099A3" w14:textId="77777777" w:rsidTr="00E55C25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F097D" w14:textId="1514D316" w:rsidR="005E1DC5" w:rsidRPr="00F247CB" w:rsidRDefault="005E1DC5" w:rsidP="005E1DC5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1BEA0F" w14:textId="1D67FBD8" w:rsidR="005E1DC5" w:rsidRDefault="005E1DC5" w:rsidP="005E1DC5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0EF1FA2" w14:textId="773CFD6A" w:rsidR="005E1DC5" w:rsidRPr="00F247CB" w:rsidRDefault="005E1DC5" w:rsidP="005E1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D700E" w14:textId="77777777" w:rsidR="005E1DC5" w:rsidRPr="00F247CB" w:rsidRDefault="005E1DC5" w:rsidP="005E1DC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7"/>
      <w:footerReference w:type="default" r:id="rId3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3E31E9" w:rsidRDefault="003E31E9">
      <w:r>
        <w:separator/>
      </w:r>
    </w:p>
  </w:endnote>
  <w:endnote w:type="continuationSeparator" w:id="0">
    <w:p w14:paraId="7FAFF9E5" w14:textId="77777777" w:rsidR="003E31E9" w:rsidRDefault="003E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3E31E9" w:rsidRDefault="003E31E9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ECD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3E31E9" w:rsidRDefault="003E31E9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3E31E9" w:rsidRDefault="003E31E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3E31E9" w:rsidRDefault="003E31E9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F1ECD">
      <w:rPr>
        <w:rStyle w:val="ae"/>
        <w:noProof/>
      </w:rPr>
      <w:t>67</w:t>
    </w:r>
    <w:r>
      <w:rPr>
        <w:rStyle w:val="ae"/>
      </w:rPr>
      <w:fldChar w:fldCharType="end"/>
    </w:r>
  </w:p>
  <w:p w14:paraId="0024549F" w14:textId="77777777" w:rsidR="003E31E9" w:rsidRDefault="003E31E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3E31E9" w:rsidRDefault="003E31E9">
      <w:r>
        <w:separator/>
      </w:r>
    </w:p>
  </w:footnote>
  <w:footnote w:type="continuationSeparator" w:id="0">
    <w:p w14:paraId="2F7EA3F9" w14:textId="77777777" w:rsidR="003E31E9" w:rsidRDefault="003E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1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4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6"/>
  </w:num>
  <w:num w:numId="8">
    <w:abstractNumId w:val="24"/>
  </w:num>
  <w:num w:numId="9">
    <w:abstractNumId w:val="15"/>
  </w:num>
  <w:num w:numId="10">
    <w:abstractNumId w:val="2"/>
  </w:num>
  <w:num w:numId="11">
    <w:abstractNumId w:val="27"/>
  </w:num>
  <w:num w:numId="12">
    <w:abstractNumId w:val="11"/>
  </w:num>
  <w:num w:numId="13">
    <w:abstractNumId w:val="5"/>
  </w:num>
  <w:num w:numId="14">
    <w:abstractNumId w:val="2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30"/>
  </w:num>
  <w:num w:numId="20">
    <w:abstractNumId w:val="7"/>
  </w:num>
  <w:num w:numId="21">
    <w:abstractNumId w:val="0"/>
  </w:num>
  <w:num w:numId="22">
    <w:abstractNumId w:val="14"/>
  </w:num>
  <w:num w:numId="23">
    <w:abstractNumId w:val="16"/>
  </w:num>
  <w:num w:numId="24">
    <w:abstractNumId w:val="10"/>
  </w:num>
  <w:num w:numId="25">
    <w:abstractNumId w:val="28"/>
  </w:num>
  <w:num w:numId="26">
    <w:abstractNumId w:val="9"/>
  </w:num>
  <w:num w:numId="27">
    <w:abstractNumId w:val="8"/>
  </w:num>
  <w:num w:numId="28">
    <w:abstractNumId w:val="4"/>
  </w:num>
  <w:num w:numId="29">
    <w:abstractNumId w:val="23"/>
  </w:num>
  <w:num w:numId="30">
    <w:abstractNumId w:val="20"/>
  </w:num>
  <w:num w:numId="31">
    <w:abstractNumId w:val="25"/>
  </w:num>
  <w:num w:numId="3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5B7D"/>
    <w:rsid w:val="00036179"/>
    <w:rsid w:val="00037FF8"/>
    <w:rsid w:val="0004714E"/>
    <w:rsid w:val="00052558"/>
    <w:rsid w:val="00055A66"/>
    <w:rsid w:val="000630C0"/>
    <w:rsid w:val="00064EB9"/>
    <w:rsid w:val="00070176"/>
    <w:rsid w:val="00073381"/>
    <w:rsid w:val="00075A89"/>
    <w:rsid w:val="000769EC"/>
    <w:rsid w:val="000821A1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60D8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B0166"/>
    <w:rsid w:val="001B066A"/>
    <w:rsid w:val="001B44D9"/>
    <w:rsid w:val="001B5268"/>
    <w:rsid w:val="001B6FBC"/>
    <w:rsid w:val="001B7302"/>
    <w:rsid w:val="001C21FF"/>
    <w:rsid w:val="001C3CC2"/>
    <w:rsid w:val="001C5103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29D1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7AC1"/>
    <w:rsid w:val="002C3246"/>
    <w:rsid w:val="002C4C05"/>
    <w:rsid w:val="002D174A"/>
    <w:rsid w:val="002D2C71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7B92"/>
    <w:rsid w:val="003F1E38"/>
    <w:rsid w:val="003F46B8"/>
    <w:rsid w:val="003F4CB5"/>
    <w:rsid w:val="003F7E19"/>
    <w:rsid w:val="00402AF8"/>
    <w:rsid w:val="004050EB"/>
    <w:rsid w:val="00407158"/>
    <w:rsid w:val="004127B1"/>
    <w:rsid w:val="004168BA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F0DF6"/>
    <w:rsid w:val="005F3AB1"/>
    <w:rsid w:val="005F47C1"/>
    <w:rsid w:val="005F5439"/>
    <w:rsid w:val="00601F7E"/>
    <w:rsid w:val="006053CE"/>
    <w:rsid w:val="0060678E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60576"/>
    <w:rsid w:val="00667331"/>
    <w:rsid w:val="00667A0A"/>
    <w:rsid w:val="00673AC6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10B7"/>
    <w:rsid w:val="006E5B07"/>
    <w:rsid w:val="006F07A2"/>
    <w:rsid w:val="006F1ECD"/>
    <w:rsid w:val="00700D0A"/>
    <w:rsid w:val="00700ECE"/>
    <w:rsid w:val="007049EF"/>
    <w:rsid w:val="00706B01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863"/>
    <w:rsid w:val="00762676"/>
    <w:rsid w:val="007653F0"/>
    <w:rsid w:val="00765C05"/>
    <w:rsid w:val="00774815"/>
    <w:rsid w:val="00774C5B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992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DDA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5546"/>
    <w:rsid w:val="00972F23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A1C"/>
    <w:rsid w:val="00A11D0E"/>
    <w:rsid w:val="00A13363"/>
    <w:rsid w:val="00A1396B"/>
    <w:rsid w:val="00A13E68"/>
    <w:rsid w:val="00A1591F"/>
    <w:rsid w:val="00A16149"/>
    <w:rsid w:val="00A17271"/>
    <w:rsid w:val="00A21563"/>
    <w:rsid w:val="00A25DD4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90304"/>
    <w:rsid w:val="00A9242C"/>
    <w:rsid w:val="00A96880"/>
    <w:rsid w:val="00AA1CCD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0176"/>
    <w:rsid w:val="00AE2CA5"/>
    <w:rsid w:val="00AE511B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29E9"/>
    <w:rsid w:val="00B45498"/>
    <w:rsid w:val="00B4764B"/>
    <w:rsid w:val="00B5423C"/>
    <w:rsid w:val="00B5425E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2F8D"/>
    <w:rsid w:val="00C24021"/>
    <w:rsid w:val="00C25793"/>
    <w:rsid w:val="00C25D36"/>
    <w:rsid w:val="00C30499"/>
    <w:rsid w:val="00C34503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2692"/>
    <w:rsid w:val="00CF7778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303D"/>
    <w:rsid w:val="00E83B16"/>
    <w:rsid w:val="00E83CEA"/>
    <w:rsid w:val="00E8670F"/>
    <w:rsid w:val="00E904F8"/>
    <w:rsid w:val="00E93245"/>
    <w:rsid w:val="00E9590F"/>
    <w:rsid w:val="00E97A40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7C63"/>
    <w:rsid w:val="00EF1935"/>
    <w:rsid w:val="00EF5886"/>
    <w:rsid w:val="00EF5D08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56BE"/>
    <w:rsid w:val="00FD7D7F"/>
    <w:rsid w:val="00FE0101"/>
    <w:rsid w:val="00FE4F76"/>
    <w:rsid w:val="00FE5003"/>
    <w:rsid w:val="00FF0CA6"/>
    <w:rsid w:val="00FF0CC5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1148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"/>
    <w:link w:val="af8"/>
    <w:uiPriority w:val="99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5734-D0E7-46AE-8ECE-29377DEE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67</Pages>
  <Words>17005</Words>
  <Characters>128821</Characters>
  <Application>Microsoft Office Word</Application>
  <DocSecurity>0</DocSecurity>
  <Lines>1073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145535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97</cp:revision>
  <cp:lastPrinted>2024-02-02T06:49:00Z</cp:lastPrinted>
  <dcterms:created xsi:type="dcterms:W3CDTF">2023-07-18T10:07:00Z</dcterms:created>
  <dcterms:modified xsi:type="dcterms:W3CDTF">2024-02-19T07:57:00Z</dcterms:modified>
</cp:coreProperties>
</file>